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1C6" w:rsidRDefault="006B2796" w:rsidP="006B2796">
      <w:pPr>
        <w:jc w:val="center"/>
      </w:pPr>
      <w:r w:rsidRPr="006B2796">
        <w:rPr>
          <w:noProof/>
          <w:lang w:eastAsia="tr-TR"/>
        </w:rPr>
        <w:drawing>
          <wp:inline distT="0" distB="0" distL="0" distR="0">
            <wp:extent cx="2476500" cy="1416388"/>
            <wp:effectExtent l="0" t="0" r="0" b="0"/>
            <wp:docPr id="2" name="Picture 2" descr="C:\Users\michaelbr\AppData\Local\Microsoft\Windows\Temporary Internet Files\Content.Outlook\TOQB1QOY\KFP3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br\AppData\Local\Microsoft\Windows\Temporary Internet Files\Content.Outlook\TOQB1QOY\KFP3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5222" cy="1421376"/>
                    </a:xfrm>
                    <a:prstGeom prst="rect">
                      <a:avLst/>
                    </a:prstGeom>
                    <a:noFill/>
                    <a:ln>
                      <a:noFill/>
                    </a:ln>
                  </pic:spPr>
                </pic:pic>
              </a:graphicData>
            </a:graphic>
          </wp:inline>
        </w:drawing>
      </w:r>
    </w:p>
    <w:p w:rsidR="004B133B" w:rsidRDefault="004B133B" w:rsidP="004B133B">
      <w:pPr>
        <w:pStyle w:val="AralkYok"/>
        <w:jc w:val="both"/>
        <w:rPr>
          <w:sz w:val="24"/>
          <w:szCs w:val="24"/>
        </w:rPr>
      </w:pPr>
      <w:r w:rsidRPr="004B133B">
        <w:rPr>
          <w:b/>
          <w:sz w:val="24"/>
          <w:szCs w:val="24"/>
        </w:rPr>
        <w:t>Gösterim Tarihi:</w:t>
      </w:r>
      <w:r>
        <w:rPr>
          <w:sz w:val="24"/>
          <w:szCs w:val="24"/>
        </w:rPr>
        <w:tab/>
      </w:r>
      <w:r w:rsidRPr="004B133B">
        <w:rPr>
          <w:sz w:val="24"/>
          <w:szCs w:val="24"/>
        </w:rPr>
        <w:t>18 Mart 2016</w:t>
      </w:r>
    </w:p>
    <w:p w:rsidR="004B133B" w:rsidRPr="004B133B" w:rsidRDefault="004B133B" w:rsidP="004B133B">
      <w:pPr>
        <w:pStyle w:val="AralkYok"/>
        <w:jc w:val="both"/>
        <w:rPr>
          <w:sz w:val="24"/>
          <w:szCs w:val="24"/>
        </w:rPr>
      </w:pPr>
      <w:r w:rsidRPr="004B133B">
        <w:rPr>
          <w:b/>
          <w:sz w:val="24"/>
          <w:szCs w:val="24"/>
        </w:rPr>
        <w:t>Dağıtım:</w:t>
      </w:r>
      <w:r>
        <w:rPr>
          <w:sz w:val="24"/>
          <w:szCs w:val="24"/>
        </w:rPr>
        <w:tab/>
      </w:r>
      <w:r>
        <w:rPr>
          <w:sz w:val="24"/>
          <w:szCs w:val="24"/>
        </w:rPr>
        <w:tab/>
      </w:r>
      <w:proofErr w:type="spellStart"/>
      <w:r>
        <w:rPr>
          <w:sz w:val="24"/>
          <w:szCs w:val="24"/>
        </w:rPr>
        <w:t>The</w:t>
      </w:r>
      <w:proofErr w:type="spellEnd"/>
      <w:r>
        <w:rPr>
          <w:sz w:val="24"/>
          <w:szCs w:val="24"/>
        </w:rPr>
        <w:t xml:space="preserve"> </w:t>
      </w:r>
      <w:proofErr w:type="spellStart"/>
      <w:r>
        <w:rPr>
          <w:sz w:val="24"/>
          <w:szCs w:val="24"/>
        </w:rPr>
        <w:t>Moments</w:t>
      </w:r>
      <w:proofErr w:type="spellEnd"/>
      <w:r>
        <w:rPr>
          <w:sz w:val="24"/>
          <w:szCs w:val="24"/>
        </w:rPr>
        <w:t xml:space="preserve"> Entertainment</w:t>
      </w:r>
    </w:p>
    <w:p w:rsidR="004B133B" w:rsidRDefault="004B133B" w:rsidP="004B133B">
      <w:pPr>
        <w:pStyle w:val="AralkYok"/>
        <w:jc w:val="both"/>
        <w:rPr>
          <w:sz w:val="24"/>
          <w:szCs w:val="24"/>
        </w:rPr>
      </w:pPr>
      <w:r w:rsidRPr="004B133B">
        <w:rPr>
          <w:b/>
          <w:sz w:val="24"/>
          <w:szCs w:val="24"/>
        </w:rPr>
        <w:t>Yönetmen:</w:t>
      </w:r>
      <w:r>
        <w:rPr>
          <w:sz w:val="24"/>
          <w:szCs w:val="24"/>
        </w:rPr>
        <w:tab/>
      </w:r>
      <w:r>
        <w:rPr>
          <w:sz w:val="24"/>
          <w:szCs w:val="24"/>
        </w:rPr>
        <w:tab/>
      </w:r>
      <w:proofErr w:type="spellStart"/>
      <w:r w:rsidR="00CD4898">
        <w:rPr>
          <w:sz w:val="24"/>
          <w:szCs w:val="24"/>
        </w:rPr>
        <w:t>Alessandro</w:t>
      </w:r>
      <w:proofErr w:type="spellEnd"/>
      <w:r w:rsidR="00CD4898">
        <w:rPr>
          <w:sz w:val="24"/>
          <w:szCs w:val="24"/>
        </w:rPr>
        <w:t xml:space="preserve"> </w:t>
      </w:r>
      <w:proofErr w:type="spellStart"/>
      <w:r w:rsidR="00CD4898">
        <w:rPr>
          <w:sz w:val="24"/>
          <w:szCs w:val="24"/>
        </w:rPr>
        <w:t>Carloni</w:t>
      </w:r>
      <w:proofErr w:type="spellEnd"/>
      <w:r w:rsidR="00CD4898">
        <w:rPr>
          <w:sz w:val="24"/>
          <w:szCs w:val="24"/>
        </w:rPr>
        <w:t xml:space="preserve">, </w:t>
      </w:r>
      <w:r w:rsidRPr="004B133B">
        <w:rPr>
          <w:sz w:val="24"/>
          <w:szCs w:val="24"/>
        </w:rPr>
        <w:t>Jennifer Yuh</w:t>
      </w:r>
    </w:p>
    <w:p w:rsidR="00EC0951" w:rsidRPr="004B133B" w:rsidRDefault="00EC0951" w:rsidP="00EC0951">
      <w:pPr>
        <w:pStyle w:val="AralkYok"/>
        <w:jc w:val="both"/>
        <w:rPr>
          <w:sz w:val="24"/>
          <w:szCs w:val="24"/>
        </w:rPr>
      </w:pPr>
      <w:r w:rsidRPr="004B133B">
        <w:rPr>
          <w:b/>
          <w:sz w:val="24"/>
          <w:szCs w:val="24"/>
        </w:rPr>
        <w:t>Tür:</w:t>
      </w:r>
      <w:r>
        <w:rPr>
          <w:sz w:val="24"/>
          <w:szCs w:val="24"/>
        </w:rPr>
        <w:tab/>
      </w:r>
      <w:r>
        <w:rPr>
          <w:sz w:val="24"/>
          <w:szCs w:val="24"/>
        </w:rPr>
        <w:tab/>
      </w:r>
      <w:r>
        <w:rPr>
          <w:sz w:val="24"/>
          <w:szCs w:val="24"/>
        </w:rPr>
        <w:tab/>
      </w:r>
      <w:r w:rsidRPr="004B133B">
        <w:rPr>
          <w:sz w:val="24"/>
          <w:szCs w:val="24"/>
        </w:rPr>
        <w:t>Animasyon, Macera, Aksiyon</w:t>
      </w:r>
    </w:p>
    <w:p w:rsidR="00EC0951" w:rsidRPr="004B133B" w:rsidRDefault="00EC0951" w:rsidP="00EC0951">
      <w:pPr>
        <w:pStyle w:val="AralkYok"/>
        <w:jc w:val="both"/>
        <w:rPr>
          <w:sz w:val="24"/>
          <w:szCs w:val="24"/>
        </w:rPr>
      </w:pPr>
      <w:r w:rsidRPr="004B133B">
        <w:rPr>
          <w:b/>
          <w:sz w:val="24"/>
          <w:szCs w:val="24"/>
        </w:rPr>
        <w:t>Ülke:</w:t>
      </w:r>
      <w:r w:rsidRPr="004B133B">
        <w:rPr>
          <w:b/>
          <w:sz w:val="24"/>
          <w:szCs w:val="24"/>
        </w:rPr>
        <w:tab/>
      </w:r>
      <w:r>
        <w:rPr>
          <w:sz w:val="24"/>
          <w:szCs w:val="24"/>
        </w:rPr>
        <w:tab/>
      </w:r>
      <w:r>
        <w:rPr>
          <w:sz w:val="24"/>
          <w:szCs w:val="24"/>
        </w:rPr>
        <w:tab/>
      </w:r>
      <w:r w:rsidRPr="004B133B">
        <w:rPr>
          <w:sz w:val="24"/>
          <w:szCs w:val="24"/>
        </w:rPr>
        <w:t>ABD</w:t>
      </w:r>
    </w:p>
    <w:p w:rsidR="007A4AB4" w:rsidRPr="007A4AB4" w:rsidRDefault="00EC0951" w:rsidP="007A4AB4">
      <w:pPr>
        <w:pStyle w:val="AralkYok"/>
        <w:rPr>
          <w:sz w:val="24"/>
          <w:szCs w:val="24"/>
        </w:rPr>
      </w:pPr>
      <w:r w:rsidRPr="00EC0951">
        <w:rPr>
          <w:rFonts w:cs="Times New Roman"/>
          <w:b/>
          <w:sz w:val="24"/>
          <w:szCs w:val="24"/>
        </w:rPr>
        <w:t>Fragman:</w:t>
      </w:r>
      <w:r w:rsidRPr="00EC0951">
        <w:rPr>
          <w:rFonts w:cs="Times New Roman"/>
          <w:sz w:val="24"/>
          <w:szCs w:val="24"/>
        </w:rPr>
        <w:t xml:space="preserve"> </w:t>
      </w:r>
      <w:r>
        <w:rPr>
          <w:rFonts w:cs="Times New Roman"/>
          <w:sz w:val="24"/>
          <w:szCs w:val="24"/>
        </w:rPr>
        <w:tab/>
      </w:r>
      <w:r>
        <w:rPr>
          <w:rFonts w:cs="Times New Roman"/>
          <w:sz w:val="24"/>
          <w:szCs w:val="24"/>
        </w:rPr>
        <w:tab/>
      </w:r>
      <w:hyperlink r:id="rId5" w:history="1">
        <w:r w:rsidR="007A4AB4" w:rsidRPr="007A4AB4">
          <w:rPr>
            <w:rStyle w:val="Kpr"/>
            <w:rFonts w:ascii="Calibri" w:hAnsi="Calibri"/>
            <w:sz w:val="24"/>
            <w:szCs w:val="24"/>
          </w:rPr>
          <w:t>https://www.youtube.com/watch?v=JiOTdfMhE2c</w:t>
        </w:r>
      </w:hyperlink>
    </w:p>
    <w:p w:rsidR="007A4AB4" w:rsidRPr="007A4AB4" w:rsidRDefault="007A4AB4" w:rsidP="007A4AB4">
      <w:pPr>
        <w:pStyle w:val="AralkYok"/>
        <w:rPr>
          <w:sz w:val="24"/>
          <w:szCs w:val="24"/>
        </w:rPr>
      </w:pPr>
      <w:r w:rsidRPr="007A4AB4">
        <w:rPr>
          <w:b/>
          <w:sz w:val="24"/>
          <w:szCs w:val="24"/>
        </w:rPr>
        <w:t>Klip</w:t>
      </w:r>
      <w:r w:rsidRPr="007A4AB4">
        <w:rPr>
          <w:b/>
          <w:sz w:val="24"/>
          <w:szCs w:val="24"/>
        </w:rPr>
        <w:t xml:space="preserve">: </w:t>
      </w:r>
      <w:proofErr w:type="spellStart"/>
      <w:r w:rsidRPr="007A4AB4">
        <w:rPr>
          <w:b/>
          <w:sz w:val="24"/>
          <w:szCs w:val="24"/>
        </w:rPr>
        <w:t>Mei</w:t>
      </w:r>
      <w:proofErr w:type="spellEnd"/>
      <w:r w:rsidRPr="007A4AB4">
        <w:rPr>
          <w:b/>
          <w:sz w:val="24"/>
          <w:szCs w:val="24"/>
        </w:rPr>
        <w:t xml:space="preserve"> </w:t>
      </w:r>
      <w:proofErr w:type="spellStart"/>
      <w:r w:rsidRPr="007A4AB4">
        <w:rPr>
          <w:b/>
          <w:sz w:val="24"/>
          <w:szCs w:val="24"/>
        </w:rPr>
        <w:t>Mei'nin</w:t>
      </w:r>
      <w:proofErr w:type="spellEnd"/>
      <w:r w:rsidRPr="007A4AB4">
        <w:rPr>
          <w:b/>
          <w:sz w:val="24"/>
          <w:szCs w:val="24"/>
        </w:rPr>
        <w:t xml:space="preserve"> Kurdele Dansı</w:t>
      </w:r>
      <w:r w:rsidRPr="007A4AB4">
        <w:rPr>
          <w:b/>
          <w:sz w:val="24"/>
          <w:szCs w:val="24"/>
        </w:rPr>
        <w:t>:</w:t>
      </w:r>
      <w:r>
        <w:rPr>
          <w:sz w:val="24"/>
          <w:szCs w:val="24"/>
        </w:rPr>
        <w:t xml:space="preserve"> </w:t>
      </w:r>
      <w:hyperlink r:id="rId6" w:history="1">
        <w:r w:rsidRPr="007A4AB4">
          <w:rPr>
            <w:rStyle w:val="Kpr"/>
            <w:rFonts w:ascii="Calibri" w:hAnsi="Calibri"/>
            <w:sz w:val="24"/>
            <w:szCs w:val="24"/>
          </w:rPr>
          <w:t>https://www.youtube.com/watch?v=zF0jDkh21tk</w:t>
        </w:r>
      </w:hyperlink>
      <w:bookmarkStart w:id="0" w:name="_GoBack"/>
      <w:bookmarkEnd w:id="0"/>
    </w:p>
    <w:p w:rsidR="004B133B" w:rsidRPr="004B133B" w:rsidRDefault="004B133B" w:rsidP="004B133B">
      <w:pPr>
        <w:pStyle w:val="AralkYok"/>
        <w:jc w:val="both"/>
        <w:rPr>
          <w:sz w:val="24"/>
          <w:szCs w:val="24"/>
        </w:rPr>
      </w:pPr>
      <w:r w:rsidRPr="004B133B">
        <w:rPr>
          <w:b/>
          <w:sz w:val="24"/>
          <w:szCs w:val="24"/>
        </w:rPr>
        <w:t>Oyuncular:</w:t>
      </w:r>
      <w:r>
        <w:rPr>
          <w:sz w:val="24"/>
          <w:szCs w:val="24"/>
        </w:rPr>
        <w:tab/>
      </w:r>
      <w:r>
        <w:rPr>
          <w:sz w:val="24"/>
          <w:szCs w:val="24"/>
        </w:rPr>
        <w:tab/>
      </w:r>
      <w:proofErr w:type="spellStart"/>
      <w:r>
        <w:rPr>
          <w:sz w:val="24"/>
          <w:szCs w:val="24"/>
        </w:rPr>
        <w:t>Jack</w:t>
      </w:r>
      <w:proofErr w:type="spellEnd"/>
      <w:r>
        <w:rPr>
          <w:sz w:val="24"/>
          <w:szCs w:val="24"/>
        </w:rPr>
        <w:t xml:space="preserve"> Black, </w:t>
      </w:r>
      <w:proofErr w:type="spellStart"/>
      <w:r>
        <w:rPr>
          <w:sz w:val="24"/>
          <w:szCs w:val="24"/>
        </w:rPr>
        <w:t>Bryan</w:t>
      </w:r>
      <w:proofErr w:type="spellEnd"/>
      <w:r>
        <w:rPr>
          <w:sz w:val="24"/>
          <w:szCs w:val="24"/>
        </w:rPr>
        <w:t xml:space="preserve"> </w:t>
      </w:r>
      <w:proofErr w:type="spellStart"/>
      <w:r>
        <w:rPr>
          <w:sz w:val="24"/>
          <w:szCs w:val="24"/>
        </w:rPr>
        <w:t>Cranston</w:t>
      </w:r>
      <w:proofErr w:type="spellEnd"/>
      <w:r>
        <w:rPr>
          <w:sz w:val="24"/>
          <w:szCs w:val="24"/>
        </w:rPr>
        <w:t>, Angelina Jolie</w:t>
      </w:r>
      <w:r w:rsidRPr="004B133B">
        <w:rPr>
          <w:sz w:val="24"/>
          <w:szCs w:val="24"/>
        </w:rPr>
        <w:t xml:space="preserve">, </w:t>
      </w:r>
      <w:proofErr w:type="spellStart"/>
      <w:r w:rsidRPr="004B133B">
        <w:rPr>
          <w:sz w:val="24"/>
          <w:szCs w:val="24"/>
        </w:rPr>
        <w:t>Dustin</w:t>
      </w:r>
      <w:proofErr w:type="spellEnd"/>
      <w:r w:rsidRPr="004B133B">
        <w:rPr>
          <w:sz w:val="24"/>
          <w:szCs w:val="24"/>
        </w:rPr>
        <w:t xml:space="preserve"> </w:t>
      </w:r>
      <w:proofErr w:type="spellStart"/>
      <w:r w:rsidRPr="004B133B">
        <w:rPr>
          <w:sz w:val="24"/>
          <w:szCs w:val="24"/>
        </w:rPr>
        <w:t>Hoffman</w:t>
      </w:r>
      <w:proofErr w:type="spellEnd"/>
    </w:p>
    <w:p w:rsidR="006B2796" w:rsidRPr="004B133B" w:rsidRDefault="006B2796" w:rsidP="004B133B">
      <w:pPr>
        <w:pStyle w:val="AralkYok"/>
        <w:jc w:val="both"/>
        <w:rPr>
          <w:sz w:val="24"/>
          <w:szCs w:val="24"/>
        </w:rPr>
      </w:pPr>
    </w:p>
    <w:p w:rsidR="006B2796" w:rsidRDefault="006B2796" w:rsidP="004B133B">
      <w:pPr>
        <w:pStyle w:val="AralkYok"/>
        <w:jc w:val="both"/>
        <w:rPr>
          <w:sz w:val="24"/>
          <w:szCs w:val="24"/>
        </w:rPr>
      </w:pPr>
      <w:r w:rsidRPr="004B133B">
        <w:rPr>
          <w:sz w:val="24"/>
          <w:szCs w:val="24"/>
        </w:rPr>
        <w:t>Animasyon tarihinin en başarılı serilerinden biri ola</w:t>
      </w:r>
      <w:r w:rsidR="00CD4898">
        <w:rPr>
          <w:sz w:val="24"/>
          <w:szCs w:val="24"/>
        </w:rPr>
        <w:t>n KUNG FU PANDA 3, şu ana kadar</w:t>
      </w:r>
      <w:r w:rsidRPr="004B133B">
        <w:rPr>
          <w:sz w:val="24"/>
          <w:szCs w:val="24"/>
        </w:rPr>
        <w:t xml:space="preserve">ki en komik macerasıyla geri dönüyor. Po'nun uzun süredir kayıp olan panda babası ortaya çıkınca tekrar bir araya gelirler. İkili müthiş yeni pandalarla tanışmak için gizli panda cennetine doğru yola çıkarlar. Ancak doğaüstü kötü adam </w:t>
      </w:r>
      <w:proofErr w:type="spellStart"/>
      <w:r w:rsidRPr="004B133B">
        <w:rPr>
          <w:sz w:val="24"/>
          <w:szCs w:val="24"/>
        </w:rPr>
        <w:t>Kai'nin</w:t>
      </w:r>
      <w:proofErr w:type="spellEnd"/>
      <w:r w:rsidRPr="004B133B">
        <w:rPr>
          <w:sz w:val="24"/>
          <w:szCs w:val="24"/>
        </w:rPr>
        <w:t>, bütün Çin'deki kung fu ustalarını yenmeye başlaması üzerine, Po imk</w:t>
      </w:r>
      <w:r w:rsidR="00CD4898">
        <w:rPr>
          <w:sz w:val="24"/>
          <w:szCs w:val="24"/>
        </w:rPr>
        <w:t>â</w:t>
      </w:r>
      <w:r w:rsidRPr="004B133B">
        <w:rPr>
          <w:sz w:val="24"/>
          <w:szCs w:val="24"/>
        </w:rPr>
        <w:t>nsız bir görevi yerine getirmeye çalışır. Bir köy dolusu cana y</w:t>
      </w:r>
      <w:r w:rsidR="00CD4898">
        <w:rPr>
          <w:sz w:val="24"/>
          <w:szCs w:val="24"/>
        </w:rPr>
        <w:t>akın, sakar pandayı eğitmeli ve</w:t>
      </w:r>
      <w:r w:rsidRPr="004B133B">
        <w:rPr>
          <w:sz w:val="24"/>
          <w:szCs w:val="24"/>
        </w:rPr>
        <w:t xml:space="preserve"> onları Panda ustası haline getirmelidir.</w:t>
      </w:r>
    </w:p>
    <w:p w:rsidR="004B133B" w:rsidRPr="004B133B" w:rsidRDefault="004B133B" w:rsidP="004B133B">
      <w:pPr>
        <w:pStyle w:val="AralkYok"/>
        <w:jc w:val="both"/>
        <w:rPr>
          <w:sz w:val="24"/>
          <w:szCs w:val="24"/>
        </w:rPr>
      </w:pPr>
    </w:p>
    <w:p w:rsidR="002C4B42" w:rsidRDefault="002C4B42" w:rsidP="004B133B">
      <w:pPr>
        <w:pStyle w:val="AralkYok"/>
        <w:jc w:val="both"/>
        <w:rPr>
          <w:sz w:val="24"/>
          <w:szCs w:val="24"/>
        </w:rPr>
      </w:pPr>
      <w:r w:rsidRPr="004B133B">
        <w:rPr>
          <w:sz w:val="24"/>
          <w:szCs w:val="24"/>
        </w:rPr>
        <w:t xml:space="preserve">Film, tek isteği dövüş sanatlarında ustalaşmak olan, siyah beyaz ayı kahramanımızla geri dönüyor. </w:t>
      </w:r>
      <w:r w:rsidR="004A3739" w:rsidRPr="004B133B">
        <w:rPr>
          <w:sz w:val="24"/>
          <w:szCs w:val="24"/>
        </w:rPr>
        <w:t xml:space="preserve"> Bu zorlu ancak imk</w:t>
      </w:r>
      <w:r w:rsidR="00CD4898">
        <w:rPr>
          <w:sz w:val="24"/>
          <w:szCs w:val="24"/>
        </w:rPr>
        <w:t>â</w:t>
      </w:r>
      <w:r w:rsidR="004A3739" w:rsidRPr="004B133B">
        <w:rPr>
          <w:sz w:val="24"/>
          <w:szCs w:val="24"/>
        </w:rPr>
        <w:t>nsız olmayan bir yolculuktur. Ancak Po “imk</w:t>
      </w:r>
      <w:r w:rsidR="00CD4898">
        <w:rPr>
          <w:sz w:val="24"/>
          <w:szCs w:val="24"/>
        </w:rPr>
        <w:t>â</w:t>
      </w:r>
      <w:r w:rsidR="004A3739" w:rsidRPr="004B133B">
        <w:rPr>
          <w:sz w:val="24"/>
          <w:szCs w:val="24"/>
        </w:rPr>
        <w:t>nsız” kelimesinin anlamını bilmez. Kendi kahramanı olmak için, her zaman olabileceğinin en iyisi olmaya çalışmaktadır.</w:t>
      </w:r>
    </w:p>
    <w:p w:rsidR="004B133B" w:rsidRPr="004B133B" w:rsidRDefault="004B133B" w:rsidP="004B133B">
      <w:pPr>
        <w:pStyle w:val="AralkYok"/>
        <w:jc w:val="both"/>
        <w:rPr>
          <w:sz w:val="24"/>
          <w:szCs w:val="24"/>
        </w:rPr>
      </w:pPr>
    </w:p>
    <w:p w:rsidR="004A3739" w:rsidRDefault="004A3739" w:rsidP="004B133B">
      <w:pPr>
        <w:pStyle w:val="AralkYok"/>
        <w:jc w:val="both"/>
        <w:rPr>
          <w:sz w:val="24"/>
          <w:szCs w:val="24"/>
        </w:rPr>
      </w:pPr>
      <w:r w:rsidRPr="004B133B">
        <w:rPr>
          <w:sz w:val="24"/>
          <w:szCs w:val="24"/>
        </w:rPr>
        <w:t xml:space="preserve">Po’nun macerası KUNG FU </w:t>
      </w:r>
      <w:proofErr w:type="spellStart"/>
      <w:r w:rsidRPr="004B133B">
        <w:rPr>
          <w:sz w:val="24"/>
          <w:szCs w:val="24"/>
        </w:rPr>
        <w:t>PANDA’da</w:t>
      </w:r>
      <w:proofErr w:type="spellEnd"/>
      <w:r w:rsidRPr="004B133B">
        <w:rPr>
          <w:sz w:val="24"/>
          <w:szCs w:val="24"/>
        </w:rPr>
        <w:t xml:space="preserve"> başladı ve ilk hik</w:t>
      </w:r>
      <w:r w:rsidR="00CD4898">
        <w:rPr>
          <w:sz w:val="24"/>
          <w:szCs w:val="24"/>
        </w:rPr>
        <w:t>â</w:t>
      </w:r>
      <w:r w:rsidRPr="004B133B">
        <w:rPr>
          <w:sz w:val="24"/>
          <w:szCs w:val="24"/>
        </w:rPr>
        <w:t>yesinde Ejderha Savaşçısı olmayı başardı. Film içerisinde müthiş dövüş sahneleri, neşeli kahkahalar ve bolca kalp barındırıyordu. Dünya çapında 633 Milyon dolarlık bir ha</w:t>
      </w:r>
      <w:r w:rsidR="00013F3A" w:rsidRPr="004B133B">
        <w:rPr>
          <w:sz w:val="24"/>
          <w:szCs w:val="24"/>
        </w:rPr>
        <w:t>sılata ulaşmanın yanı sıra, En İyi A</w:t>
      </w:r>
      <w:r w:rsidRPr="004B133B">
        <w:rPr>
          <w:sz w:val="24"/>
          <w:szCs w:val="24"/>
        </w:rPr>
        <w:t xml:space="preserve">nimasyon dalında Oscar adaylığına ve daha sonra on adet </w:t>
      </w:r>
      <w:proofErr w:type="spellStart"/>
      <w:r w:rsidRPr="004B133B">
        <w:rPr>
          <w:sz w:val="24"/>
          <w:szCs w:val="24"/>
        </w:rPr>
        <w:t>Annie</w:t>
      </w:r>
      <w:proofErr w:type="spellEnd"/>
      <w:r w:rsidRPr="004B133B">
        <w:rPr>
          <w:sz w:val="24"/>
          <w:szCs w:val="24"/>
        </w:rPr>
        <w:t xml:space="preserve"> Ödülüne layık görüldü.</w:t>
      </w:r>
    </w:p>
    <w:p w:rsidR="004B133B" w:rsidRPr="004B133B" w:rsidRDefault="004B133B" w:rsidP="004B133B">
      <w:pPr>
        <w:pStyle w:val="AralkYok"/>
        <w:jc w:val="both"/>
        <w:rPr>
          <w:sz w:val="24"/>
          <w:szCs w:val="24"/>
        </w:rPr>
      </w:pPr>
    </w:p>
    <w:p w:rsidR="00D02F8A" w:rsidRDefault="00D02F8A" w:rsidP="004B133B">
      <w:pPr>
        <w:pStyle w:val="AralkYok"/>
        <w:jc w:val="both"/>
        <w:rPr>
          <w:sz w:val="24"/>
          <w:szCs w:val="24"/>
        </w:rPr>
      </w:pPr>
      <w:r w:rsidRPr="004B133B">
        <w:rPr>
          <w:sz w:val="24"/>
          <w:szCs w:val="24"/>
        </w:rPr>
        <w:t xml:space="preserve">Serinin ikinci bölümü KUNG FU PANDA 2’de Po, </w:t>
      </w:r>
      <w:r w:rsidR="00AC23A6" w:rsidRPr="004B133B">
        <w:rPr>
          <w:sz w:val="24"/>
          <w:szCs w:val="24"/>
        </w:rPr>
        <w:t xml:space="preserve">zafere ulaşmak, ihtiyacı olan gücü açığa çıkarmak için </w:t>
      </w:r>
      <w:r w:rsidRPr="004B133B">
        <w:rPr>
          <w:sz w:val="24"/>
          <w:szCs w:val="24"/>
        </w:rPr>
        <w:t>gizemli kökeninin sırlarını çözmeli</w:t>
      </w:r>
      <w:r w:rsidR="00AC23A6" w:rsidRPr="004B133B">
        <w:rPr>
          <w:sz w:val="24"/>
          <w:szCs w:val="24"/>
        </w:rPr>
        <w:t>dir.</w:t>
      </w:r>
      <w:r w:rsidR="00013F3A" w:rsidRPr="004B133B">
        <w:rPr>
          <w:sz w:val="24"/>
          <w:szCs w:val="24"/>
        </w:rPr>
        <w:t xml:space="preserve"> Film, serinin ilk filmini hasılatta geride bıraktı ve En İyi Animasyon dalında Oscar adaylığına ve biri En İyi Yönetmen dalında olmak üzere </w:t>
      </w:r>
      <w:r w:rsidR="009110D7" w:rsidRPr="004B133B">
        <w:rPr>
          <w:sz w:val="24"/>
          <w:szCs w:val="24"/>
        </w:rPr>
        <w:t xml:space="preserve">iki </w:t>
      </w:r>
      <w:proofErr w:type="spellStart"/>
      <w:r w:rsidR="009110D7" w:rsidRPr="004B133B">
        <w:rPr>
          <w:sz w:val="24"/>
          <w:szCs w:val="24"/>
        </w:rPr>
        <w:t>Annie</w:t>
      </w:r>
      <w:proofErr w:type="spellEnd"/>
      <w:r w:rsidR="009110D7" w:rsidRPr="004B133B">
        <w:rPr>
          <w:sz w:val="24"/>
          <w:szCs w:val="24"/>
        </w:rPr>
        <w:t xml:space="preserve"> ödülü almayı başardı.</w:t>
      </w:r>
    </w:p>
    <w:p w:rsidR="004B133B" w:rsidRPr="004B133B" w:rsidRDefault="004B133B" w:rsidP="004B133B">
      <w:pPr>
        <w:pStyle w:val="AralkYok"/>
        <w:jc w:val="both"/>
        <w:rPr>
          <w:sz w:val="24"/>
          <w:szCs w:val="24"/>
        </w:rPr>
      </w:pPr>
    </w:p>
    <w:p w:rsidR="00AC23A6" w:rsidRDefault="00126FEB" w:rsidP="004B133B">
      <w:pPr>
        <w:pStyle w:val="AralkYok"/>
        <w:jc w:val="both"/>
        <w:rPr>
          <w:sz w:val="24"/>
          <w:szCs w:val="24"/>
        </w:rPr>
      </w:pPr>
      <w:r w:rsidRPr="004B133B">
        <w:rPr>
          <w:sz w:val="24"/>
          <w:szCs w:val="24"/>
        </w:rPr>
        <w:t>Şimdi KUNG FU PANDA 3’de, Po’nun kahraman olma macerası devam ediyor. Ancak Po dövüş sanatları öğrenciliğin</w:t>
      </w:r>
      <w:r w:rsidR="00C20398" w:rsidRPr="004B133B">
        <w:rPr>
          <w:sz w:val="24"/>
          <w:szCs w:val="24"/>
        </w:rPr>
        <w:t>i terk edip bir öğretmen olmaya karar verince daha öğre</w:t>
      </w:r>
      <w:r w:rsidR="009A6EA0" w:rsidRPr="004B133B">
        <w:rPr>
          <w:sz w:val="24"/>
          <w:szCs w:val="24"/>
        </w:rPr>
        <w:t xml:space="preserve">neceği çok şeyi olduğunu anlar. Aynı zamanda biyolojik ailesini ve kung fu ailesini bir araya getirmeye, geçmiş ve geleceğin ustası olmaya çalışır. </w:t>
      </w:r>
    </w:p>
    <w:p w:rsidR="004B133B" w:rsidRPr="004B133B" w:rsidRDefault="004B133B" w:rsidP="004B133B">
      <w:pPr>
        <w:pStyle w:val="AralkYok"/>
        <w:jc w:val="both"/>
        <w:rPr>
          <w:sz w:val="24"/>
          <w:szCs w:val="24"/>
        </w:rPr>
      </w:pPr>
    </w:p>
    <w:p w:rsidR="00445E1B" w:rsidRPr="004B133B" w:rsidRDefault="00426D75" w:rsidP="004B133B">
      <w:pPr>
        <w:pStyle w:val="AralkYok"/>
        <w:jc w:val="both"/>
        <w:rPr>
          <w:sz w:val="24"/>
          <w:szCs w:val="24"/>
        </w:rPr>
      </w:pPr>
      <w:r w:rsidRPr="004B133B">
        <w:rPr>
          <w:sz w:val="24"/>
          <w:szCs w:val="24"/>
        </w:rPr>
        <w:t xml:space="preserve">KUNG FU PANDA 3 ‘de, DreamWorks </w:t>
      </w:r>
      <w:proofErr w:type="spellStart"/>
      <w:r w:rsidRPr="004B133B">
        <w:rPr>
          <w:sz w:val="24"/>
          <w:szCs w:val="24"/>
        </w:rPr>
        <w:t>Animasyon’un</w:t>
      </w:r>
      <w:proofErr w:type="spellEnd"/>
      <w:r w:rsidRPr="004B133B">
        <w:rPr>
          <w:sz w:val="24"/>
          <w:szCs w:val="24"/>
        </w:rPr>
        <w:t xml:space="preserve"> son teknolojisi</w:t>
      </w:r>
      <w:r w:rsidR="00CD4898">
        <w:rPr>
          <w:sz w:val="24"/>
          <w:szCs w:val="24"/>
        </w:rPr>
        <w:t xml:space="preserve"> tam olarak kullanılmış durumda</w:t>
      </w:r>
      <w:r w:rsidRPr="004B133B">
        <w:rPr>
          <w:sz w:val="24"/>
          <w:szCs w:val="24"/>
        </w:rPr>
        <w:t xml:space="preserve">. DreamWorks </w:t>
      </w:r>
      <w:r w:rsidR="00E467DE" w:rsidRPr="004B133B">
        <w:rPr>
          <w:sz w:val="24"/>
          <w:szCs w:val="24"/>
        </w:rPr>
        <w:t xml:space="preserve">Animasyon </w:t>
      </w:r>
      <w:r w:rsidRPr="004B133B">
        <w:rPr>
          <w:sz w:val="24"/>
          <w:szCs w:val="24"/>
        </w:rPr>
        <w:t xml:space="preserve">aynı zamanda bir ilki gerçekleştirerek, bir filmi hem İngilizce hem de Kuzey Çin Lehçesinde çevrilen ilk film olarak tarihe </w:t>
      </w:r>
      <w:r w:rsidR="00E467DE" w:rsidRPr="004B133B">
        <w:rPr>
          <w:sz w:val="24"/>
          <w:szCs w:val="24"/>
        </w:rPr>
        <w:t xml:space="preserve">geçiriyor. Ancak en </w:t>
      </w:r>
      <w:r w:rsidR="00E467DE" w:rsidRPr="004B133B">
        <w:rPr>
          <w:sz w:val="24"/>
          <w:szCs w:val="24"/>
        </w:rPr>
        <w:lastRenderedPageBreak/>
        <w:t>önemlisi film, eğlence, macera, şefkat ve komedi ile geri dönerken, neden hepimizin Po’ya hayran olduğunu bize hatırlatacak.</w:t>
      </w:r>
    </w:p>
    <w:sectPr w:rsidR="00445E1B" w:rsidRPr="004B133B" w:rsidSect="00177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B2796"/>
    <w:rsid w:val="00013F3A"/>
    <w:rsid w:val="000E5EB4"/>
    <w:rsid w:val="00126FEB"/>
    <w:rsid w:val="00177A3E"/>
    <w:rsid w:val="002C4B42"/>
    <w:rsid w:val="002D2044"/>
    <w:rsid w:val="00426D75"/>
    <w:rsid w:val="00445E1B"/>
    <w:rsid w:val="004A3739"/>
    <w:rsid w:val="004A3C04"/>
    <w:rsid w:val="004B133B"/>
    <w:rsid w:val="006B2796"/>
    <w:rsid w:val="007A4AB4"/>
    <w:rsid w:val="009110D7"/>
    <w:rsid w:val="009A6EA0"/>
    <w:rsid w:val="00AC23A6"/>
    <w:rsid w:val="00C20398"/>
    <w:rsid w:val="00CD4898"/>
    <w:rsid w:val="00D02F8A"/>
    <w:rsid w:val="00E467DE"/>
    <w:rsid w:val="00EC0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043A"/>
  <w15:docId w15:val="{530E0950-7E1F-4BB1-9234-BB6C51B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7A3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27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2796"/>
    <w:rPr>
      <w:rFonts w:ascii="Tahoma" w:hAnsi="Tahoma" w:cs="Tahoma"/>
      <w:sz w:val="16"/>
      <w:szCs w:val="16"/>
    </w:rPr>
  </w:style>
  <w:style w:type="paragraph" w:styleId="AralkYok">
    <w:name w:val="No Spacing"/>
    <w:uiPriority w:val="1"/>
    <w:qFormat/>
    <w:rsid w:val="004B133B"/>
    <w:pPr>
      <w:spacing w:after="0" w:line="240" w:lineRule="auto"/>
    </w:pPr>
  </w:style>
  <w:style w:type="character" w:styleId="Kpr">
    <w:name w:val="Hyperlink"/>
    <w:basedOn w:val="VarsaylanParagrafYazTipi"/>
    <w:uiPriority w:val="99"/>
    <w:semiHidden/>
    <w:unhideWhenUsed/>
    <w:rsid w:val="00EC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4637">
      <w:bodyDiv w:val="1"/>
      <w:marLeft w:val="0"/>
      <w:marRight w:val="0"/>
      <w:marTop w:val="0"/>
      <w:marBottom w:val="0"/>
      <w:divBdr>
        <w:top w:val="none" w:sz="0" w:space="0" w:color="auto"/>
        <w:left w:val="none" w:sz="0" w:space="0" w:color="auto"/>
        <w:bottom w:val="none" w:sz="0" w:space="0" w:color="auto"/>
        <w:right w:val="none" w:sz="0" w:space="0" w:color="auto"/>
      </w:divBdr>
      <w:divsChild>
        <w:div w:id="1681271568">
          <w:marLeft w:val="0"/>
          <w:marRight w:val="0"/>
          <w:marTop w:val="0"/>
          <w:marBottom w:val="0"/>
          <w:divBdr>
            <w:top w:val="none" w:sz="0" w:space="0" w:color="auto"/>
            <w:left w:val="none" w:sz="0" w:space="0" w:color="auto"/>
            <w:bottom w:val="none" w:sz="0" w:space="0" w:color="auto"/>
            <w:right w:val="none" w:sz="0" w:space="0" w:color="auto"/>
          </w:divBdr>
          <w:divsChild>
            <w:div w:id="168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8157">
      <w:bodyDiv w:val="1"/>
      <w:marLeft w:val="0"/>
      <w:marRight w:val="0"/>
      <w:marTop w:val="0"/>
      <w:marBottom w:val="0"/>
      <w:divBdr>
        <w:top w:val="none" w:sz="0" w:space="0" w:color="auto"/>
        <w:left w:val="none" w:sz="0" w:space="0" w:color="auto"/>
        <w:bottom w:val="none" w:sz="0" w:space="0" w:color="auto"/>
        <w:right w:val="none" w:sz="0" w:space="0" w:color="auto"/>
      </w:divBdr>
    </w:div>
    <w:div w:id="1888372592">
      <w:bodyDiv w:val="1"/>
      <w:marLeft w:val="0"/>
      <w:marRight w:val="0"/>
      <w:marTop w:val="0"/>
      <w:marBottom w:val="0"/>
      <w:divBdr>
        <w:top w:val="none" w:sz="0" w:space="0" w:color="auto"/>
        <w:left w:val="none" w:sz="0" w:space="0" w:color="auto"/>
        <w:bottom w:val="none" w:sz="0" w:space="0" w:color="auto"/>
        <w:right w:val="none" w:sz="0" w:space="0" w:color="auto"/>
      </w:divBdr>
      <w:divsChild>
        <w:div w:id="1424570708">
          <w:marLeft w:val="0"/>
          <w:marRight w:val="0"/>
          <w:marTop w:val="0"/>
          <w:marBottom w:val="0"/>
          <w:divBdr>
            <w:top w:val="none" w:sz="0" w:space="0" w:color="auto"/>
            <w:left w:val="none" w:sz="0" w:space="0" w:color="auto"/>
            <w:bottom w:val="none" w:sz="0" w:space="0" w:color="auto"/>
            <w:right w:val="none" w:sz="0" w:space="0" w:color="auto"/>
          </w:divBdr>
          <w:divsChild>
            <w:div w:id="1117599155">
              <w:marLeft w:val="0"/>
              <w:marRight w:val="0"/>
              <w:marTop w:val="0"/>
              <w:marBottom w:val="0"/>
              <w:divBdr>
                <w:top w:val="none" w:sz="0" w:space="0" w:color="auto"/>
                <w:left w:val="none" w:sz="0" w:space="0" w:color="auto"/>
                <w:bottom w:val="none" w:sz="0" w:space="0" w:color="auto"/>
                <w:right w:val="none" w:sz="0" w:space="0" w:color="auto"/>
              </w:divBdr>
            </w:div>
            <w:div w:id="6643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F0jDkh21tk" TargetMode="External"/><Relationship Id="rId5" Type="http://schemas.openxmlformats.org/officeDocument/2006/relationships/hyperlink" Target="https://www.youtube.com/watch?v=JiOTdfMhE2c"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16</cp:revision>
  <dcterms:created xsi:type="dcterms:W3CDTF">2016-02-02T16:01:00Z</dcterms:created>
  <dcterms:modified xsi:type="dcterms:W3CDTF">2016-03-04T14:40:00Z</dcterms:modified>
</cp:coreProperties>
</file>