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B6" w:rsidRPr="00DE08B6" w:rsidRDefault="00DE08B6" w:rsidP="00DE08B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E08B6">
        <w:rPr>
          <w:rFonts w:ascii="Times New Roman" w:hAnsi="Times New Roman" w:cs="Times New Roman"/>
          <w:b/>
          <w:sz w:val="40"/>
          <w:szCs w:val="40"/>
        </w:rPr>
        <w:t>Esrarengiz Güzel Belgrad’ı Salladı</w:t>
      </w:r>
    </w:p>
    <w:p w:rsid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Başrolünde oynadığı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Kutluğ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 Ataman imzalı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E08B6">
        <w:rPr>
          <w:rFonts w:ascii="Times New Roman" w:hAnsi="Times New Roman" w:cs="Times New Roman"/>
          <w:sz w:val="24"/>
          <w:szCs w:val="24"/>
        </w:rPr>
        <w:t>Kuzu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E08B6">
        <w:rPr>
          <w:rFonts w:ascii="Times New Roman" w:hAnsi="Times New Roman" w:cs="Times New Roman"/>
          <w:sz w:val="24"/>
          <w:szCs w:val="24"/>
        </w:rPr>
        <w:t xml:space="preserve"> filmiyle Belgrad Uluslararası Film Festivali’ne katılan Nesrin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Cavadzade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, festivale damgasını vurdu.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Festivalin açılış gecesinde kırmızı halı törenine oyuncak bir kuzuyla katılan Nesrin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Cavadzade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, kuzuyla verdiği pozlarda güzelliği ve sempatikliğiyle basının ilgi odağı oldu.  Yabancı basın geceyi dünyaya “Esrarengiz Türk güzeli Belgrad’a neşe getirdi” cümleleriyle duyurdu.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Basına oyuncak bir kuzuyla poz veren ve şıklığıyla olduğu kadar sempatik tavırlarıyla da ilgi toplayan Nesrin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Cavadzade’ye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 Sırp basını yoğun ilgi gösterdi.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8B6">
        <w:rPr>
          <w:rFonts w:ascii="Times New Roman" w:hAnsi="Times New Roman" w:cs="Times New Roman"/>
          <w:sz w:val="24"/>
          <w:szCs w:val="24"/>
        </w:rPr>
        <w:t xml:space="preserve">Kırmızı halıda Melih Yazgan’ın tasarımı siyah bir elbise tercih eden Nesrin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Cavadzade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; film gösterimi öncesinde basının sorularına verdiği eğlenceli cevaplarla da ilgi topladı.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Uluslararası film camiasının büyük ilgisini çeken Kuzu, festivalin favorisi olarak gösteriliyor.  Belgrad Film Festivali 8 Mart’ta sonuçlanıyor. </w:t>
      </w: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08B6" w:rsidRPr="00DE08B6" w:rsidRDefault="00DE08B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Kariyerinde katıldığı her festivalden ödül alan, Bağımsız Sinema’nın asi kızı Nesrin </w:t>
      </w:r>
      <w:proofErr w:type="spellStart"/>
      <w:r w:rsidRPr="00DE08B6">
        <w:rPr>
          <w:rFonts w:ascii="Times New Roman" w:hAnsi="Times New Roman" w:cs="Times New Roman"/>
          <w:sz w:val="24"/>
          <w:szCs w:val="24"/>
        </w:rPr>
        <w:t>Cavadzade</w:t>
      </w:r>
      <w:proofErr w:type="spellEnd"/>
      <w:r w:rsidRPr="00DE08B6">
        <w:rPr>
          <w:rFonts w:ascii="Times New Roman" w:hAnsi="Times New Roman" w:cs="Times New Roman"/>
          <w:sz w:val="24"/>
          <w:szCs w:val="24"/>
        </w:rPr>
        <w:t xml:space="preserve">, Kuzu filmiyle 51. Altın Portakal Film Festivali'nde En İyi Kadın Oyuncu ödülüne layık görülmüştü. Kuzu, mayıs ayında sinemaseverlerle buluşmaya hazırlanıyor. </w:t>
      </w:r>
    </w:p>
    <w:p w:rsidR="006354C6" w:rsidRPr="00DE08B6" w:rsidRDefault="006354C6" w:rsidP="00DE08B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DE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6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4610E"/>
    <w:rsid w:val="002755ED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A4376"/>
    <w:rsid w:val="00AB43F8"/>
    <w:rsid w:val="00AB4D5F"/>
    <w:rsid w:val="00AD5A3B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08B6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7AAF-428E-4EC2-8456-74586516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2015-03-05T20:36:00Z</dcterms:created>
  <dcterms:modified xsi:type="dcterms:W3CDTF">2015-03-05T20:40:00Z</dcterms:modified>
</cp:coreProperties>
</file>