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9D" w:rsidRPr="0064699D" w:rsidRDefault="0064699D" w:rsidP="0064699D">
      <w:pPr>
        <w:rPr>
          <w:rFonts w:ascii="Times New Roman" w:eastAsiaTheme="minorHAnsi" w:hAnsi="Times New Roman" w:cs="Times New Roman"/>
          <w:b/>
          <w:sz w:val="40"/>
          <w:szCs w:val="40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40"/>
          <w:szCs w:val="40"/>
          <w:shd w:val="clear" w:color="auto" w:fill="FFFFFF"/>
          <w:lang w:eastAsia="en-US"/>
        </w:rPr>
        <w:t>Meleklerin Payı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b/>
          <w:sz w:val="32"/>
          <w:szCs w:val="32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32"/>
          <w:szCs w:val="32"/>
          <w:shd w:val="clear" w:color="auto" w:fill="FFFFFF"/>
          <w:lang w:eastAsia="en-US"/>
        </w:rPr>
        <w:t>(</w:t>
      </w:r>
      <w:proofErr w:type="spellStart"/>
      <w:r w:rsidRPr="0064699D">
        <w:rPr>
          <w:rFonts w:ascii="Times New Roman" w:eastAsiaTheme="minorHAnsi" w:hAnsi="Times New Roman" w:cs="Times New Roman"/>
          <w:b/>
          <w:sz w:val="32"/>
          <w:szCs w:val="32"/>
          <w:shd w:val="clear" w:color="auto" w:fill="FFFFFF"/>
          <w:lang w:eastAsia="en-US"/>
        </w:rPr>
        <w:t>The</w:t>
      </w:r>
      <w:proofErr w:type="spellEnd"/>
      <w:r w:rsidRPr="0064699D">
        <w:rPr>
          <w:rFonts w:ascii="Times New Roman" w:eastAsiaTheme="minorHAns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b/>
          <w:sz w:val="32"/>
          <w:szCs w:val="32"/>
          <w:shd w:val="clear" w:color="auto" w:fill="FFFFFF"/>
          <w:lang w:eastAsia="en-US"/>
        </w:rPr>
        <w:t>Angels</w:t>
      </w:r>
      <w:proofErr w:type="spellEnd"/>
      <w:r w:rsidRPr="0064699D">
        <w:rPr>
          <w:rFonts w:ascii="Times New Roman" w:eastAsiaTheme="minorHAnsi" w:hAnsi="Times New Roman" w:cs="Times New Roman"/>
          <w:b/>
          <w:sz w:val="32"/>
          <w:szCs w:val="32"/>
          <w:shd w:val="clear" w:color="auto" w:fill="FFFFFF"/>
          <w:lang w:eastAsia="en-US"/>
        </w:rPr>
        <w:t xml:space="preserve">’ </w:t>
      </w:r>
      <w:proofErr w:type="spellStart"/>
      <w:r w:rsidRPr="0064699D">
        <w:rPr>
          <w:rFonts w:ascii="Times New Roman" w:eastAsiaTheme="minorHAnsi" w:hAnsi="Times New Roman" w:cs="Times New Roman"/>
          <w:b/>
          <w:sz w:val="32"/>
          <w:szCs w:val="32"/>
          <w:shd w:val="clear" w:color="auto" w:fill="FFFFFF"/>
          <w:lang w:eastAsia="en-US"/>
        </w:rPr>
        <w:t>Share</w:t>
      </w:r>
      <w:proofErr w:type="spellEnd"/>
      <w:r w:rsidRPr="0064699D">
        <w:rPr>
          <w:rFonts w:ascii="Times New Roman" w:eastAsiaTheme="minorHAnsi" w:hAnsi="Times New Roman" w:cs="Times New Roman"/>
          <w:b/>
          <w:sz w:val="32"/>
          <w:szCs w:val="32"/>
          <w:shd w:val="clear" w:color="auto" w:fill="FFFFFF"/>
          <w:lang w:eastAsia="en-US"/>
        </w:rPr>
        <w:t>)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Gösterim</w:t>
      </w:r>
      <w:r w:rsidRPr="0064699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Tarihi:</w:t>
      </w: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19 Ekim 2012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Dağıtım:</w:t>
      </w: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Tiglon</w:t>
      </w:r>
      <w:proofErr w:type="spellEnd"/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İthalat: </w:t>
      </w: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Bir Film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Yönetmen:</w:t>
      </w: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Ken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Loach</w:t>
      </w:r>
      <w:proofErr w:type="spellEnd"/>
    </w:p>
    <w:p w:rsid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Senaryo:</w:t>
      </w: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Paul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Laverty</w:t>
      </w:r>
      <w:proofErr w:type="spellEnd"/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Tür: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Komedi, Dram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Süre:</w:t>
      </w: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101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dk</w:t>
      </w:r>
      <w:proofErr w:type="spellEnd"/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Oyuncular: </w:t>
      </w: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Paul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Brannigan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Siobhan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Reilly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John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Henshaw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Gary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Maitland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William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Ruane</w:t>
      </w:r>
      <w:proofErr w:type="spellEnd"/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“Özgürlük </w:t>
      </w:r>
      <w:proofErr w:type="gram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Rüzgarı</w:t>
      </w:r>
      <w:proofErr w:type="gram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”, “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Afilli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Delikanlı”, “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Looking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For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Eric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”, “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Bread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and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Roses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” gibi kültleşen filmlerin yönetmeni KEN LOACH, yine senarist Paul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Laverty’nin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usta kaleminden çıkan bir film olan “ANGELS’ SHARE/MELEKLERİN PAYI” ile karşımızda. Cannes Film Festivali’nde Jüri Özel Ödülü alan ve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Filmekimi’nde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de beğeniyle izlenen, İskoçya'nın en büyük şehri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Glasgow'da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bir grup genç suçlunun </w:t>
      </w:r>
      <w:proofErr w:type="gram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hikayesini</w:t>
      </w:r>
      <w:proofErr w:type="gram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eğlenceli bir dille anlatan film, 19 Ekim’de seyirci karşısına çıkıyor. 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64699D" w:rsidRPr="0064699D" w:rsidRDefault="0064699D" w:rsidP="0064699D">
      <w:pP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>Konu:</w:t>
      </w:r>
    </w:p>
    <w:p w:rsid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E1A64">
        <w:rPr>
          <w:rFonts w:ascii="Times New Roman" w:hAnsi="Times New Roman" w:cs="Times New Roman"/>
          <w:sz w:val="24"/>
          <w:szCs w:val="24"/>
        </w:rPr>
        <w:t xml:space="preserve">Siyasetle mizahı ustalıkla bir araya getiren yönetmen </w:t>
      </w:r>
      <w:proofErr w:type="spellStart"/>
      <w:r w:rsidRPr="006E1A64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Pr="006E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A64">
        <w:rPr>
          <w:rFonts w:ascii="Times New Roman" w:hAnsi="Times New Roman" w:cs="Times New Roman"/>
          <w:sz w:val="24"/>
          <w:szCs w:val="24"/>
        </w:rPr>
        <w:t>Loach</w:t>
      </w:r>
      <w:proofErr w:type="spellEnd"/>
      <w:r w:rsidRPr="006E1A64">
        <w:rPr>
          <w:rFonts w:ascii="Times New Roman" w:hAnsi="Times New Roman" w:cs="Times New Roman"/>
          <w:sz w:val="24"/>
          <w:szCs w:val="24"/>
        </w:rPr>
        <w:t xml:space="preserve">, bir kez daha gediklisi olduğu senaryo yazarı Paul </w:t>
      </w:r>
      <w:proofErr w:type="spellStart"/>
      <w:r w:rsidRPr="006E1A64">
        <w:rPr>
          <w:rFonts w:ascii="Times New Roman" w:hAnsi="Times New Roman" w:cs="Times New Roman"/>
          <w:sz w:val="24"/>
          <w:szCs w:val="24"/>
        </w:rPr>
        <w:t>Laverty</w:t>
      </w:r>
      <w:proofErr w:type="spellEnd"/>
      <w:r w:rsidRPr="006E1A64">
        <w:rPr>
          <w:rFonts w:ascii="Times New Roman" w:hAnsi="Times New Roman" w:cs="Times New Roman"/>
          <w:sz w:val="24"/>
          <w:szCs w:val="24"/>
        </w:rPr>
        <w:t xml:space="preserve"> ile el ele veriyor ve İskoçya'nın en büyük şehri </w:t>
      </w:r>
      <w:proofErr w:type="spellStart"/>
      <w:r w:rsidRPr="006E1A64">
        <w:rPr>
          <w:rFonts w:ascii="Times New Roman" w:hAnsi="Times New Roman" w:cs="Times New Roman"/>
          <w:sz w:val="24"/>
          <w:szCs w:val="24"/>
        </w:rPr>
        <w:t>Glasgow'da</w:t>
      </w:r>
      <w:proofErr w:type="spellEnd"/>
      <w:r w:rsidRPr="006E1A64">
        <w:rPr>
          <w:rFonts w:ascii="Times New Roman" w:hAnsi="Times New Roman" w:cs="Times New Roman"/>
          <w:sz w:val="24"/>
          <w:szCs w:val="24"/>
        </w:rPr>
        <w:t xml:space="preserve"> bir grup genç suçluyu merceği altına yatırıyor. </w:t>
      </w: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Çiçeği burnunda baba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Robbie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hapisten kıl payı kurtularak zorunlu kamu hizmetine çarptırılır ve burada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Rhino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Albert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ve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Mo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ile tanışır.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Robbie'nin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sonradan ortaya çıkan viski uzmanlığı ve tadım hassasiyeti sayesinde çetemiz açık hava, İskoç yaylaları ve yaşamlarının en büyük rizikosuyla karşılaşacaktır.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Tugce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Tackin</w:t>
      </w:r>
      <w:proofErr w:type="spellEnd"/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TIGLON -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Turkey</w:t>
      </w:r>
      <w:proofErr w:type="spellEnd"/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Dereboyu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Cad. Meydan Sok. 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No:1 </w:t>
      </w:r>
      <w:proofErr w:type="spellStart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Beybi</w:t>
      </w:r>
      <w:proofErr w:type="spellEnd"/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Giz Plaza K:6 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34398 Maslak / İstanbul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Tel: 0212 290 38 50-52-53-54 </w:t>
      </w:r>
    </w:p>
    <w:p w:rsidR="0064699D" w:rsidRPr="0064699D" w:rsidRDefault="0064699D" w:rsidP="0064699D">
      <w:pPr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Faks: 0212 290 38 51</w:t>
      </w:r>
    </w:p>
    <w:p w:rsidR="0064699D" w:rsidRPr="0064699D" w:rsidRDefault="0064699D" w:rsidP="0064699D">
      <w:pPr>
        <w:rPr>
          <w:sz w:val="24"/>
          <w:szCs w:val="24"/>
        </w:rPr>
      </w:pPr>
      <w:r w:rsidRPr="0064699D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GSM: +90530 926 34 28</w:t>
      </w:r>
    </w:p>
    <w:sectPr w:rsidR="0064699D" w:rsidRPr="0064699D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4699D"/>
    <w:rsid w:val="00083F0C"/>
    <w:rsid w:val="00294EBF"/>
    <w:rsid w:val="003B3966"/>
    <w:rsid w:val="00425F90"/>
    <w:rsid w:val="0064699D"/>
    <w:rsid w:val="00782AED"/>
    <w:rsid w:val="007A18D0"/>
    <w:rsid w:val="007E22F6"/>
    <w:rsid w:val="00A615C1"/>
    <w:rsid w:val="00BD4623"/>
    <w:rsid w:val="00CB7CA4"/>
    <w:rsid w:val="00DD4DF3"/>
    <w:rsid w:val="00E31493"/>
    <w:rsid w:val="00E61C94"/>
    <w:rsid w:val="00FC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99D"/>
    <w:pPr>
      <w:spacing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646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>Toshiba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2012-10-17T13:20:00Z</dcterms:created>
  <dcterms:modified xsi:type="dcterms:W3CDTF">2012-10-17T16:47:00Z</dcterms:modified>
</cp:coreProperties>
</file>