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5E" w:rsidRDefault="00A2515E" w:rsidP="00B16BD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tr-TR"/>
        </w:rPr>
        <w:drawing>
          <wp:inline distT="0" distB="0" distL="0" distR="0">
            <wp:extent cx="1905000" cy="71500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t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20" cy="71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E2" w:rsidRDefault="0036013B" w:rsidP="009761E2">
      <w:pPr>
        <w:pStyle w:val="AralkYok"/>
        <w:jc w:val="center"/>
        <w:rPr>
          <w:b/>
          <w:i/>
          <w:sz w:val="28"/>
        </w:rPr>
      </w:pPr>
      <w:bookmarkStart w:id="0" w:name="_GoBack"/>
      <w:r w:rsidRPr="0036013B">
        <w:rPr>
          <w:b/>
          <w:sz w:val="40"/>
        </w:rPr>
        <w:t>Maşuk'un Nefesi</w:t>
      </w:r>
      <w:r>
        <w:rPr>
          <w:b/>
          <w:sz w:val="40"/>
        </w:rPr>
        <w:t xml:space="preserve"> </w:t>
      </w:r>
      <w:r w:rsidR="00120578">
        <w:rPr>
          <w:b/>
          <w:sz w:val="40"/>
        </w:rPr>
        <w:t xml:space="preserve">Adlı </w:t>
      </w:r>
      <w:r w:rsidR="006B7EE3">
        <w:rPr>
          <w:b/>
          <w:sz w:val="40"/>
        </w:rPr>
        <w:t xml:space="preserve">Türk Sinema Filmi </w:t>
      </w:r>
      <w:r w:rsidR="00B16BDA" w:rsidRPr="00A2515E">
        <w:rPr>
          <w:b/>
          <w:sz w:val="40"/>
        </w:rPr>
        <w:t xml:space="preserve">TRT </w:t>
      </w:r>
      <w:r w:rsidR="00120578" w:rsidRPr="00A2515E">
        <w:rPr>
          <w:b/>
          <w:sz w:val="40"/>
        </w:rPr>
        <w:t>1 Ekran</w:t>
      </w:r>
      <w:r w:rsidR="00120578">
        <w:rPr>
          <w:b/>
          <w:sz w:val="40"/>
        </w:rPr>
        <w:t>ında!</w:t>
      </w:r>
    </w:p>
    <w:bookmarkEnd w:id="0"/>
    <w:p w:rsidR="0036013B" w:rsidRDefault="0036013B" w:rsidP="006B7EE3">
      <w:pPr>
        <w:pStyle w:val="AralkYok"/>
        <w:shd w:val="clear" w:color="auto" w:fill="FFFFFF" w:themeFill="background1"/>
        <w:jc w:val="center"/>
        <w:rPr>
          <w:b/>
          <w:i/>
          <w:sz w:val="28"/>
        </w:rPr>
      </w:pPr>
    </w:p>
    <w:p w:rsidR="009761E2" w:rsidRDefault="0036013B" w:rsidP="006B7EE3">
      <w:pPr>
        <w:pStyle w:val="AralkYok"/>
        <w:shd w:val="clear" w:color="auto" w:fill="FFFFFF" w:themeFill="background1"/>
        <w:jc w:val="center"/>
        <w:rPr>
          <w:b/>
          <w:i/>
          <w:sz w:val="28"/>
        </w:rPr>
      </w:pPr>
      <w:proofErr w:type="spellStart"/>
      <w:r w:rsidRPr="0036013B">
        <w:rPr>
          <w:b/>
          <w:i/>
          <w:sz w:val="28"/>
        </w:rPr>
        <w:t>Mevlid</w:t>
      </w:r>
      <w:proofErr w:type="spellEnd"/>
      <w:r w:rsidRPr="0036013B">
        <w:rPr>
          <w:b/>
          <w:i/>
          <w:sz w:val="28"/>
        </w:rPr>
        <w:t xml:space="preserve"> meşki geleneğini beyazperdeye aktaran </w:t>
      </w:r>
      <w:r>
        <w:rPr>
          <w:b/>
          <w:i/>
          <w:sz w:val="28"/>
        </w:rPr>
        <w:t>‘</w:t>
      </w:r>
      <w:r w:rsidRPr="0036013B">
        <w:rPr>
          <w:b/>
          <w:i/>
          <w:sz w:val="28"/>
        </w:rPr>
        <w:t>Maşuk’un Nefesi</w:t>
      </w:r>
      <w:r>
        <w:rPr>
          <w:b/>
          <w:i/>
          <w:sz w:val="28"/>
        </w:rPr>
        <w:t>’</w:t>
      </w:r>
      <w:r w:rsidRPr="0036013B">
        <w:rPr>
          <w:b/>
          <w:i/>
          <w:sz w:val="28"/>
        </w:rPr>
        <w:t> </w:t>
      </w:r>
      <w:r>
        <w:rPr>
          <w:b/>
          <w:i/>
          <w:sz w:val="28"/>
        </w:rPr>
        <w:t xml:space="preserve">30 </w:t>
      </w:r>
      <w:r w:rsidR="006B7EE3" w:rsidRPr="006B7EE3">
        <w:rPr>
          <w:b/>
          <w:i/>
          <w:sz w:val="28"/>
        </w:rPr>
        <w:t>Ocak</w:t>
      </w:r>
      <w:r w:rsidR="009761E2" w:rsidRPr="006B7EE3">
        <w:rPr>
          <w:b/>
          <w:i/>
          <w:sz w:val="28"/>
        </w:rPr>
        <w:t xml:space="preserve"> Pazar</w:t>
      </w:r>
      <w:r w:rsidR="006B7EE3" w:rsidRPr="006B7EE3">
        <w:rPr>
          <w:b/>
          <w:i/>
          <w:sz w:val="28"/>
        </w:rPr>
        <w:t>tesi gecesi</w:t>
      </w:r>
      <w:r w:rsidR="009761E2" w:rsidRPr="006B7EE3">
        <w:rPr>
          <w:b/>
          <w:i/>
          <w:sz w:val="28"/>
        </w:rPr>
        <w:t xml:space="preserve">, saat </w:t>
      </w:r>
      <w:r w:rsidR="006B7EE3" w:rsidRPr="006B7EE3">
        <w:rPr>
          <w:b/>
          <w:i/>
          <w:sz w:val="28"/>
        </w:rPr>
        <w:t>0</w:t>
      </w:r>
      <w:r>
        <w:rPr>
          <w:b/>
          <w:i/>
          <w:sz w:val="28"/>
        </w:rPr>
        <w:t>1</w:t>
      </w:r>
      <w:r w:rsidR="006B7EE3" w:rsidRPr="006B7EE3">
        <w:rPr>
          <w:b/>
          <w:i/>
          <w:sz w:val="28"/>
        </w:rPr>
        <w:t>.</w:t>
      </w:r>
      <w:r>
        <w:rPr>
          <w:b/>
          <w:i/>
          <w:sz w:val="28"/>
        </w:rPr>
        <w:t>00</w:t>
      </w:r>
      <w:r w:rsidR="006B7EE3" w:rsidRPr="006B7EE3">
        <w:rPr>
          <w:b/>
          <w:i/>
          <w:sz w:val="28"/>
        </w:rPr>
        <w:t>’d</w:t>
      </w:r>
      <w:r>
        <w:rPr>
          <w:b/>
          <w:i/>
          <w:sz w:val="28"/>
        </w:rPr>
        <w:t>a TRT 1 ekranında izleyici ile buluşacak</w:t>
      </w:r>
    </w:p>
    <w:p w:rsidR="006B7EE3" w:rsidRPr="00120578" w:rsidRDefault="006B7EE3" w:rsidP="006B7EE3">
      <w:pPr>
        <w:pStyle w:val="AralkYok"/>
        <w:shd w:val="clear" w:color="auto" w:fill="FFFFFF" w:themeFill="background1"/>
        <w:jc w:val="center"/>
        <w:rPr>
          <w:b/>
          <w:i/>
          <w:sz w:val="24"/>
          <w:szCs w:val="24"/>
        </w:rPr>
      </w:pPr>
    </w:p>
    <w:p w:rsidR="00C204E3" w:rsidRPr="00120578" w:rsidRDefault="007917A3" w:rsidP="009761E2">
      <w:pPr>
        <w:pStyle w:val="AralkYok"/>
        <w:rPr>
          <w:sz w:val="24"/>
          <w:szCs w:val="24"/>
          <w:u w:val="single"/>
        </w:rPr>
      </w:pPr>
      <w:r w:rsidRPr="00120578">
        <w:rPr>
          <w:sz w:val="24"/>
          <w:szCs w:val="24"/>
          <w:u w:val="single"/>
        </w:rPr>
        <w:t>Basın Bülteni</w:t>
      </w:r>
      <w:r w:rsidR="00120578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r w:rsidRPr="00120578">
        <w:rPr>
          <w:sz w:val="24"/>
          <w:szCs w:val="24"/>
          <w:u w:val="single"/>
        </w:rPr>
        <w:t xml:space="preserve"> </w:t>
      </w:r>
      <w:r w:rsidR="00367E80" w:rsidRPr="00120578">
        <w:rPr>
          <w:sz w:val="24"/>
          <w:szCs w:val="24"/>
          <w:u w:val="single"/>
        </w:rPr>
        <w:tab/>
      </w:r>
      <w:r w:rsidR="00120578">
        <w:rPr>
          <w:sz w:val="24"/>
          <w:szCs w:val="24"/>
          <w:u w:val="single"/>
        </w:rPr>
        <w:t xml:space="preserve">            </w:t>
      </w:r>
      <w:r w:rsidR="0036013B" w:rsidRPr="00120578">
        <w:rPr>
          <w:sz w:val="24"/>
          <w:szCs w:val="24"/>
          <w:u w:val="single"/>
        </w:rPr>
        <w:t>27</w:t>
      </w:r>
      <w:r w:rsidR="006B7EE3" w:rsidRPr="00120578">
        <w:rPr>
          <w:sz w:val="24"/>
          <w:szCs w:val="24"/>
          <w:u w:val="single"/>
        </w:rPr>
        <w:t>.01. 2017</w:t>
      </w:r>
    </w:p>
    <w:p w:rsidR="00A2515E" w:rsidRPr="00120578" w:rsidRDefault="00A2515E" w:rsidP="0036013B">
      <w:pPr>
        <w:pStyle w:val="AralkYok"/>
        <w:jc w:val="both"/>
        <w:rPr>
          <w:sz w:val="24"/>
          <w:szCs w:val="24"/>
        </w:rPr>
      </w:pPr>
    </w:p>
    <w:p w:rsidR="00E1545B" w:rsidRPr="00120578" w:rsidRDefault="0036013B" w:rsidP="0036013B">
      <w:pPr>
        <w:pStyle w:val="AralkYok"/>
        <w:jc w:val="both"/>
        <w:rPr>
          <w:sz w:val="24"/>
          <w:szCs w:val="24"/>
        </w:rPr>
      </w:pPr>
      <w:proofErr w:type="spellStart"/>
      <w:r w:rsidRPr="00120578">
        <w:rPr>
          <w:sz w:val="24"/>
          <w:szCs w:val="24"/>
        </w:rPr>
        <w:t>Mevlid</w:t>
      </w:r>
      <w:proofErr w:type="spellEnd"/>
      <w:r w:rsidRPr="00120578">
        <w:rPr>
          <w:sz w:val="24"/>
          <w:szCs w:val="24"/>
        </w:rPr>
        <w:t xml:space="preserve"> meşki geleneğini beyazperdeye aktaran ‘Maşuk’un Nefesi’</w:t>
      </w:r>
      <w:r w:rsidR="00EE12BE" w:rsidRPr="00120578">
        <w:rPr>
          <w:sz w:val="24"/>
          <w:szCs w:val="24"/>
        </w:rPr>
        <w:t xml:space="preserve"> adlı Türk Sinema Filmi</w:t>
      </w:r>
      <w:r w:rsidRPr="00120578">
        <w:rPr>
          <w:sz w:val="24"/>
          <w:szCs w:val="24"/>
        </w:rPr>
        <w:t>,</w:t>
      </w:r>
      <w:r w:rsidR="00EE12BE" w:rsidRPr="00120578">
        <w:rPr>
          <w:sz w:val="24"/>
          <w:szCs w:val="24"/>
        </w:rPr>
        <w:t xml:space="preserve"> </w:t>
      </w:r>
      <w:r w:rsidRPr="00120578">
        <w:rPr>
          <w:sz w:val="24"/>
          <w:szCs w:val="24"/>
        </w:rPr>
        <w:t>30</w:t>
      </w:r>
      <w:r w:rsidR="00EE12BE" w:rsidRPr="00120578">
        <w:rPr>
          <w:sz w:val="24"/>
          <w:szCs w:val="24"/>
        </w:rPr>
        <w:t xml:space="preserve"> Ocak P</w:t>
      </w:r>
      <w:r w:rsidR="00E1545B" w:rsidRPr="00120578">
        <w:rPr>
          <w:sz w:val="24"/>
          <w:szCs w:val="24"/>
        </w:rPr>
        <w:t>azar</w:t>
      </w:r>
      <w:r w:rsidR="00EE12BE" w:rsidRPr="00120578">
        <w:rPr>
          <w:sz w:val="24"/>
          <w:szCs w:val="24"/>
        </w:rPr>
        <w:t>tesi</w:t>
      </w:r>
      <w:r w:rsidR="00E1545B" w:rsidRPr="00120578">
        <w:rPr>
          <w:sz w:val="24"/>
          <w:szCs w:val="24"/>
        </w:rPr>
        <w:t xml:space="preserve"> </w:t>
      </w:r>
      <w:r w:rsidR="00EE12BE" w:rsidRPr="00120578">
        <w:rPr>
          <w:sz w:val="24"/>
          <w:szCs w:val="24"/>
        </w:rPr>
        <w:t>gecesi s</w:t>
      </w:r>
      <w:r w:rsidR="00E1545B" w:rsidRPr="00120578">
        <w:rPr>
          <w:sz w:val="24"/>
          <w:szCs w:val="24"/>
        </w:rPr>
        <w:t xml:space="preserve">aat </w:t>
      </w:r>
      <w:r w:rsidR="00EE12BE" w:rsidRPr="00120578">
        <w:rPr>
          <w:sz w:val="24"/>
          <w:szCs w:val="24"/>
        </w:rPr>
        <w:t>0</w:t>
      </w:r>
      <w:r w:rsidRPr="00120578">
        <w:rPr>
          <w:sz w:val="24"/>
          <w:szCs w:val="24"/>
        </w:rPr>
        <w:t>1</w:t>
      </w:r>
      <w:r w:rsidR="00EE12BE" w:rsidRPr="00120578">
        <w:rPr>
          <w:sz w:val="24"/>
          <w:szCs w:val="24"/>
        </w:rPr>
        <w:t>.</w:t>
      </w:r>
      <w:r w:rsidRPr="00120578">
        <w:rPr>
          <w:sz w:val="24"/>
          <w:szCs w:val="24"/>
        </w:rPr>
        <w:t>00’da</w:t>
      </w:r>
      <w:r w:rsidR="00E1545B" w:rsidRPr="00120578">
        <w:rPr>
          <w:sz w:val="24"/>
          <w:szCs w:val="24"/>
        </w:rPr>
        <w:t xml:space="preserve"> TRT’1’de ekranında olacak.</w:t>
      </w:r>
    </w:p>
    <w:p w:rsidR="009761E2" w:rsidRPr="00120578" w:rsidRDefault="009761E2" w:rsidP="0036013B">
      <w:pPr>
        <w:pStyle w:val="AralkYok"/>
        <w:jc w:val="both"/>
        <w:rPr>
          <w:sz w:val="24"/>
          <w:szCs w:val="24"/>
        </w:rPr>
      </w:pPr>
    </w:p>
    <w:p w:rsidR="0036013B" w:rsidRPr="00120578" w:rsidRDefault="0036013B" w:rsidP="0036013B">
      <w:pPr>
        <w:pStyle w:val="AralkYok"/>
        <w:jc w:val="both"/>
        <w:rPr>
          <w:sz w:val="24"/>
          <w:szCs w:val="24"/>
        </w:rPr>
      </w:pPr>
      <w:r w:rsidRPr="00120578">
        <w:rPr>
          <w:sz w:val="24"/>
          <w:szCs w:val="24"/>
        </w:rPr>
        <w:t xml:space="preserve">600 yıllık </w:t>
      </w:r>
      <w:proofErr w:type="spellStart"/>
      <w:r w:rsidRPr="00120578">
        <w:rPr>
          <w:sz w:val="24"/>
          <w:szCs w:val="24"/>
        </w:rPr>
        <w:t>mevlid</w:t>
      </w:r>
      <w:proofErr w:type="spellEnd"/>
      <w:r w:rsidRPr="00120578">
        <w:rPr>
          <w:sz w:val="24"/>
          <w:szCs w:val="24"/>
        </w:rPr>
        <w:t xml:space="preserve"> ve günümüzde unutulmaya yüz tutan meşk geleneğini yeniden gün yüzüne çıkarmak düşüncesiyle çekilen filmin yönetmenliğini Murat Pay üstleniyor.</w:t>
      </w:r>
      <w:r w:rsidR="00120578">
        <w:rPr>
          <w:sz w:val="24"/>
          <w:szCs w:val="24"/>
        </w:rPr>
        <w:t xml:space="preserve"> </w:t>
      </w:r>
    </w:p>
    <w:p w:rsidR="0036013B" w:rsidRPr="00120578" w:rsidRDefault="0036013B" w:rsidP="0036013B">
      <w:pPr>
        <w:pStyle w:val="AralkYok"/>
        <w:jc w:val="both"/>
        <w:rPr>
          <w:sz w:val="24"/>
          <w:szCs w:val="24"/>
        </w:rPr>
      </w:pPr>
    </w:p>
    <w:p w:rsidR="0036013B" w:rsidRPr="00120578" w:rsidRDefault="0036013B" w:rsidP="0036013B">
      <w:pPr>
        <w:pStyle w:val="AralkYok"/>
        <w:jc w:val="both"/>
        <w:rPr>
          <w:sz w:val="24"/>
          <w:szCs w:val="24"/>
        </w:rPr>
      </w:pPr>
      <w:r w:rsidRPr="00120578">
        <w:rPr>
          <w:sz w:val="24"/>
          <w:szCs w:val="24"/>
        </w:rPr>
        <w:t xml:space="preserve">Film, konservatuar son sınıf öğrencisi Abdurrahman </w:t>
      </w:r>
      <w:proofErr w:type="spellStart"/>
      <w:r w:rsidRPr="00120578">
        <w:rPr>
          <w:sz w:val="24"/>
          <w:szCs w:val="24"/>
        </w:rPr>
        <w:t>Düzcan’ın</w:t>
      </w:r>
      <w:proofErr w:type="spellEnd"/>
      <w:r w:rsidRPr="00120578">
        <w:rPr>
          <w:sz w:val="24"/>
          <w:szCs w:val="24"/>
        </w:rPr>
        <w:t xml:space="preserve"> </w:t>
      </w:r>
      <w:proofErr w:type="spellStart"/>
      <w:r w:rsidRPr="00120578">
        <w:rPr>
          <w:sz w:val="24"/>
          <w:szCs w:val="24"/>
        </w:rPr>
        <w:t>mevlid</w:t>
      </w:r>
      <w:proofErr w:type="spellEnd"/>
      <w:r w:rsidRPr="00120578">
        <w:rPr>
          <w:sz w:val="24"/>
          <w:szCs w:val="24"/>
        </w:rPr>
        <w:t xml:space="preserve"> meşkine duyduğu ilgi sonucu bu musiki formunu icra etmek için arayışa girmesi ve bu geleneği günümüzde sürdüren </w:t>
      </w:r>
      <w:proofErr w:type="spellStart"/>
      <w:r w:rsidRPr="00120578">
        <w:rPr>
          <w:sz w:val="24"/>
          <w:szCs w:val="24"/>
        </w:rPr>
        <w:t>mevlidhan</w:t>
      </w:r>
      <w:proofErr w:type="spellEnd"/>
      <w:r w:rsidRPr="00120578">
        <w:rPr>
          <w:sz w:val="24"/>
          <w:szCs w:val="24"/>
        </w:rPr>
        <w:t xml:space="preserve"> Mustafa Başkan arasında geçen hikâyeyi konu alıyor. </w:t>
      </w:r>
    </w:p>
    <w:p w:rsidR="0036013B" w:rsidRPr="00120578" w:rsidRDefault="0036013B" w:rsidP="0036013B">
      <w:pPr>
        <w:pStyle w:val="AralkYok"/>
        <w:jc w:val="both"/>
        <w:rPr>
          <w:sz w:val="24"/>
          <w:szCs w:val="24"/>
        </w:rPr>
      </w:pPr>
    </w:p>
    <w:p w:rsidR="0036013B" w:rsidRPr="00120578" w:rsidRDefault="0036013B" w:rsidP="0036013B">
      <w:pPr>
        <w:pStyle w:val="AralkYok"/>
        <w:jc w:val="both"/>
        <w:rPr>
          <w:sz w:val="24"/>
          <w:szCs w:val="24"/>
        </w:rPr>
      </w:pPr>
      <w:r w:rsidRPr="00120578">
        <w:rPr>
          <w:sz w:val="24"/>
          <w:szCs w:val="24"/>
        </w:rPr>
        <w:t xml:space="preserve">Günümüzde kaybolmaya yüz tutmuş meşk geleneğini sürdüren ustaların sayısı ise epeyce azalmıştır. Bir Kandil günü Sultan Ahmet Camii’nde dinlediği yaşlı bir </w:t>
      </w:r>
      <w:proofErr w:type="spellStart"/>
      <w:r w:rsidRPr="00120578">
        <w:rPr>
          <w:sz w:val="24"/>
          <w:szCs w:val="24"/>
        </w:rPr>
        <w:t>mevlidhandan</w:t>
      </w:r>
      <w:proofErr w:type="spellEnd"/>
      <w:r w:rsidRPr="00120578">
        <w:rPr>
          <w:sz w:val="24"/>
          <w:szCs w:val="24"/>
        </w:rPr>
        <w:t xml:space="preserve"> çok etkilenen Abdurrahman, bu ustanın peşine düşer. Ustaya ulaşmak, ustadan kabul almak ve nihayetinde meşke başlamak konusunda çeşitli sınavları geçmek zorunda olan talibin yolculuğu umduğu gibi bitecek midir? </w:t>
      </w:r>
      <w:proofErr w:type="spellStart"/>
      <w:r w:rsidRPr="00120578">
        <w:rPr>
          <w:sz w:val="24"/>
          <w:szCs w:val="24"/>
        </w:rPr>
        <w:t>Mâşuk’un</w:t>
      </w:r>
      <w:proofErr w:type="spellEnd"/>
      <w:r w:rsidRPr="00120578">
        <w:rPr>
          <w:sz w:val="24"/>
          <w:szCs w:val="24"/>
        </w:rPr>
        <w:t xml:space="preserve"> Nefesi, bir çırağın, geleneğin izini takip eden bir ustanın önünde diz çökerek eski usulde </w:t>
      </w:r>
      <w:proofErr w:type="spellStart"/>
      <w:r w:rsidRPr="00120578">
        <w:rPr>
          <w:sz w:val="24"/>
          <w:szCs w:val="24"/>
        </w:rPr>
        <w:t>mevlid</w:t>
      </w:r>
      <w:proofErr w:type="spellEnd"/>
      <w:r w:rsidRPr="00120578">
        <w:rPr>
          <w:sz w:val="24"/>
          <w:szCs w:val="24"/>
        </w:rPr>
        <w:t xml:space="preserve"> meşki yapma sürecini anlatıyor. </w:t>
      </w:r>
    </w:p>
    <w:p w:rsidR="0036013B" w:rsidRPr="00120578" w:rsidRDefault="0036013B" w:rsidP="0036013B">
      <w:pPr>
        <w:pStyle w:val="AralkYok"/>
        <w:jc w:val="both"/>
        <w:rPr>
          <w:sz w:val="24"/>
          <w:szCs w:val="24"/>
        </w:rPr>
      </w:pPr>
    </w:p>
    <w:p w:rsidR="0036013B" w:rsidRPr="00120578" w:rsidRDefault="0036013B" w:rsidP="0036013B">
      <w:pPr>
        <w:pStyle w:val="AralkYok"/>
        <w:jc w:val="both"/>
        <w:rPr>
          <w:sz w:val="24"/>
          <w:szCs w:val="24"/>
        </w:rPr>
      </w:pPr>
      <w:r w:rsidRPr="00120578">
        <w:rPr>
          <w:sz w:val="24"/>
          <w:szCs w:val="24"/>
        </w:rPr>
        <w:t xml:space="preserve">Mustafa Başkan, Hadi Duran, Abdurrahman </w:t>
      </w:r>
      <w:proofErr w:type="spellStart"/>
      <w:r w:rsidRPr="00120578">
        <w:rPr>
          <w:sz w:val="24"/>
          <w:szCs w:val="24"/>
        </w:rPr>
        <w:t>Düzcan</w:t>
      </w:r>
      <w:proofErr w:type="spellEnd"/>
      <w:r w:rsidRPr="00120578">
        <w:rPr>
          <w:sz w:val="24"/>
          <w:szCs w:val="24"/>
        </w:rPr>
        <w:t xml:space="preserve"> ve Murat Şahin’in rol aldığı film Klâsik Türk </w:t>
      </w:r>
      <w:proofErr w:type="spellStart"/>
      <w:r w:rsidRPr="00120578">
        <w:rPr>
          <w:sz w:val="24"/>
          <w:szCs w:val="24"/>
        </w:rPr>
        <w:t>Musikisi’nin</w:t>
      </w:r>
      <w:proofErr w:type="spellEnd"/>
      <w:r w:rsidRPr="00120578">
        <w:rPr>
          <w:sz w:val="24"/>
          <w:szCs w:val="24"/>
        </w:rPr>
        <w:t xml:space="preserve"> yüzyıllara yayılan meşk geleneğini usta-çırak ilişkisi üzerinden olabildiğince otantik bir şekilde anlatırken seyircisine köklü bir geleneğin izinde özel bir yolculuk vaat ediyor.</w:t>
      </w:r>
    </w:p>
    <w:p w:rsidR="0036013B" w:rsidRPr="00120578" w:rsidRDefault="0036013B" w:rsidP="0036013B">
      <w:pPr>
        <w:pStyle w:val="AralkYok"/>
        <w:jc w:val="both"/>
        <w:rPr>
          <w:sz w:val="24"/>
          <w:szCs w:val="24"/>
        </w:rPr>
      </w:pPr>
    </w:p>
    <w:p w:rsidR="0036013B" w:rsidRPr="00120578" w:rsidRDefault="0036013B" w:rsidP="0036013B">
      <w:pPr>
        <w:pStyle w:val="AralkYok"/>
        <w:jc w:val="both"/>
        <w:rPr>
          <w:sz w:val="24"/>
          <w:szCs w:val="24"/>
        </w:rPr>
      </w:pPr>
      <w:r w:rsidRPr="00120578">
        <w:rPr>
          <w:sz w:val="24"/>
          <w:szCs w:val="24"/>
        </w:rPr>
        <w:t>‘Maşuk’un Nefesi’ 30 Ocak Pazartesi gecesi, saat 01.00’da TRT 1 ekranında izleyici ile buluşacak.</w:t>
      </w:r>
    </w:p>
    <w:p w:rsidR="00EE12BE" w:rsidRPr="00120578" w:rsidRDefault="00EE12BE" w:rsidP="00EE12BE">
      <w:pPr>
        <w:pStyle w:val="AralkYok"/>
        <w:jc w:val="both"/>
        <w:rPr>
          <w:sz w:val="24"/>
          <w:szCs w:val="24"/>
        </w:rPr>
      </w:pPr>
    </w:p>
    <w:p w:rsidR="00EE12BE" w:rsidRPr="00120578" w:rsidRDefault="00EE12BE" w:rsidP="00EE12BE">
      <w:pPr>
        <w:pStyle w:val="AralkYok"/>
        <w:jc w:val="both"/>
        <w:rPr>
          <w:sz w:val="24"/>
          <w:szCs w:val="24"/>
        </w:rPr>
      </w:pPr>
    </w:p>
    <w:p w:rsidR="00DE2264" w:rsidRPr="00120578" w:rsidRDefault="00DE2264" w:rsidP="00EE12BE">
      <w:pPr>
        <w:pStyle w:val="AralkYok"/>
        <w:jc w:val="both"/>
        <w:rPr>
          <w:sz w:val="24"/>
          <w:szCs w:val="24"/>
        </w:rPr>
      </w:pPr>
    </w:p>
    <w:p w:rsidR="00DE2264" w:rsidRDefault="00DE2264" w:rsidP="00EE12BE">
      <w:pPr>
        <w:pStyle w:val="AralkYok"/>
        <w:jc w:val="both"/>
        <w:rPr>
          <w:sz w:val="24"/>
          <w:szCs w:val="24"/>
        </w:rPr>
      </w:pPr>
    </w:p>
    <w:p w:rsidR="00120578" w:rsidRDefault="00120578" w:rsidP="00EE12BE">
      <w:pPr>
        <w:pStyle w:val="AralkYok"/>
        <w:jc w:val="both"/>
        <w:rPr>
          <w:sz w:val="24"/>
          <w:szCs w:val="24"/>
        </w:rPr>
      </w:pPr>
    </w:p>
    <w:p w:rsidR="00120578" w:rsidRDefault="00120578" w:rsidP="00EE12BE">
      <w:pPr>
        <w:pStyle w:val="AralkYok"/>
        <w:jc w:val="both"/>
        <w:rPr>
          <w:sz w:val="24"/>
          <w:szCs w:val="24"/>
        </w:rPr>
      </w:pPr>
    </w:p>
    <w:p w:rsidR="00DE2264" w:rsidRPr="00120578" w:rsidRDefault="00DE2264" w:rsidP="00EE12BE">
      <w:pPr>
        <w:pStyle w:val="AralkYok"/>
        <w:jc w:val="both"/>
        <w:rPr>
          <w:sz w:val="24"/>
          <w:szCs w:val="24"/>
        </w:rPr>
      </w:pPr>
    </w:p>
    <w:p w:rsidR="00DE2264" w:rsidRPr="00120578" w:rsidRDefault="00DE2264" w:rsidP="00EE12BE">
      <w:pPr>
        <w:pStyle w:val="AralkYok"/>
        <w:jc w:val="both"/>
        <w:rPr>
          <w:sz w:val="24"/>
          <w:szCs w:val="24"/>
        </w:rPr>
      </w:pPr>
    </w:p>
    <w:p w:rsidR="00DE2264" w:rsidRPr="00120578" w:rsidRDefault="00DE2264" w:rsidP="00EE12BE">
      <w:pPr>
        <w:pStyle w:val="AralkYok"/>
        <w:jc w:val="both"/>
        <w:rPr>
          <w:sz w:val="24"/>
          <w:szCs w:val="24"/>
        </w:rPr>
      </w:pPr>
    </w:p>
    <w:p w:rsidR="00430CF7" w:rsidRPr="00120578" w:rsidRDefault="00430CF7" w:rsidP="00B16BDA">
      <w:pPr>
        <w:pStyle w:val="AralkYok"/>
        <w:rPr>
          <w:b/>
          <w:sz w:val="24"/>
          <w:szCs w:val="24"/>
        </w:rPr>
      </w:pPr>
    </w:p>
    <w:p w:rsidR="00EE12BE" w:rsidRPr="00120578" w:rsidRDefault="00EE12BE" w:rsidP="00EE12BE">
      <w:pPr>
        <w:pStyle w:val="AralkYok"/>
        <w:rPr>
          <w:rFonts w:ascii="Calibri" w:hAnsi="Calibri"/>
          <w:b/>
          <w:sz w:val="24"/>
          <w:szCs w:val="24"/>
        </w:rPr>
      </w:pPr>
      <w:r w:rsidRPr="00120578">
        <w:rPr>
          <w:rFonts w:ascii="Calibri" w:hAnsi="Calibri"/>
          <w:b/>
          <w:sz w:val="24"/>
          <w:szCs w:val="24"/>
        </w:rPr>
        <w:t xml:space="preserve">BASIN İLETİŞİM: </w:t>
      </w:r>
      <w:r w:rsidRPr="00120578">
        <w:rPr>
          <w:rFonts w:ascii="Calibri" w:hAnsi="Calibri"/>
          <w:b/>
          <w:sz w:val="24"/>
          <w:szCs w:val="24"/>
        </w:rPr>
        <w:tab/>
        <w:t>BERSAY İLETİŞİM</w:t>
      </w:r>
    </w:p>
    <w:p w:rsidR="00EE12BE" w:rsidRPr="00120578" w:rsidRDefault="00EE12BE" w:rsidP="00EE12BE">
      <w:pPr>
        <w:pStyle w:val="AralkYok"/>
        <w:rPr>
          <w:rFonts w:ascii="Calibri" w:hAnsi="Calibri"/>
          <w:sz w:val="24"/>
          <w:szCs w:val="24"/>
        </w:rPr>
      </w:pPr>
      <w:r w:rsidRPr="00120578">
        <w:rPr>
          <w:rFonts w:ascii="Calibri" w:hAnsi="Calibri"/>
          <w:sz w:val="24"/>
          <w:szCs w:val="24"/>
        </w:rPr>
        <w:t>Ayşegül Azemar </w:t>
      </w:r>
      <w:r w:rsidRPr="00120578">
        <w:rPr>
          <w:rFonts w:ascii="Calibri" w:hAnsi="Calibri"/>
          <w:sz w:val="24"/>
          <w:szCs w:val="24"/>
        </w:rPr>
        <w:tab/>
      </w:r>
      <w:hyperlink r:id="rId5" w:history="1">
        <w:r w:rsidRPr="00120578">
          <w:rPr>
            <w:rStyle w:val="Kpr"/>
            <w:rFonts w:ascii="Calibri" w:hAnsi="Calibri"/>
            <w:sz w:val="24"/>
            <w:szCs w:val="24"/>
          </w:rPr>
          <w:t>aysegul.azemar@bersay.com.tr</w:t>
        </w:r>
      </w:hyperlink>
      <w:r w:rsidRPr="00120578">
        <w:rPr>
          <w:rFonts w:ascii="Calibri" w:hAnsi="Calibri"/>
          <w:sz w:val="24"/>
          <w:szCs w:val="24"/>
        </w:rPr>
        <w:t> </w:t>
      </w:r>
      <w:r w:rsidRPr="00120578">
        <w:rPr>
          <w:rFonts w:ascii="Calibri" w:hAnsi="Calibri"/>
          <w:sz w:val="24"/>
          <w:szCs w:val="24"/>
        </w:rPr>
        <w:tab/>
        <w:t>0212 337 51 50</w:t>
      </w:r>
    </w:p>
    <w:p w:rsidR="00EE12BE" w:rsidRPr="00120578" w:rsidRDefault="00EE12BE" w:rsidP="00EE12BE">
      <w:pPr>
        <w:pStyle w:val="AralkYok"/>
        <w:rPr>
          <w:rFonts w:ascii="Calibri" w:hAnsi="Calibri"/>
          <w:sz w:val="24"/>
          <w:szCs w:val="24"/>
        </w:rPr>
      </w:pPr>
      <w:r w:rsidRPr="00120578">
        <w:rPr>
          <w:rFonts w:ascii="Calibri" w:hAnsi="Calibri"/>
          <w:sz w:val="24"/>
          <w:szCs w:val="24"/>
        </w:rPr>
        <w:t>Ayben Cumalı </w:t>
      </w:r>
      <w:r w:rsidRPr="00120578">
        <w:rPr>
          <w:rFonts w:ascii="Calibri" w:hAnsi="Calibri"/>
          <w:sz w:val="24"/>
          <w:szCs w:val="24"/>
        </w:rPr>
        <w:tab/>
      </w:r>
      <w:r w:rsidRPr="00120578">
        <w:rPr>
          <w:rFonts w:ascii="Calibri" w:hAnsi="Calibri"/>
          <w:sz w:val="24"/>
          <w:szCs w:val="24"/>
        </w:rPr>
        <w:tab/>
      </w:r>
      <w:hyperlink r:id="rId6" w:history="1">
        <w:r w:rsidRPr="00120578">
          <w:rPr>
            <w:rStyle w:val="Kpr"/>
            <w:rFonts w:ascii="Calibri" w:hAnsi="Calibri"/>
            <w:sz w:val="24"/>
            <w:szCs w:val="24"/>
          </w:rPr>
          <w:t>ayben.cumali@bersay.com.tr</w:t>
        </w:r>
      </w:hyperlink>
      <w:r w:rsidRPr="00120578">
        <w:rPr>
          <w:rFonts w:ascii="Calibri" w:hAnsi="Calibri"/>
          <w:sz w:val="24"/>
          <w:szCs w:val="24"/>
        </w:rPr>
        <w:tab/>
        <w:t>0212 337 52 13</w:t>
      </w:r>
    </w:p>
    <w:p w:rsidR="00B16BDA" w:rsidRPr="00120578" w:rsidRDefault="00EE12BE" w:rsidP="00120578">
      <w:pPr>
        <w:pStyle w:val="AralkYok"/>
        <w:rPr>
          <w:rFonts w:ascii="Calibri" w:hAnsi="Calibri"/>
          <w:sz w:val="24"/>
          <w:szCs w:val="24"/>
        </w:rPr>
      </w:pPr>
      <w:r w:rsidRPr="00120578">
        <w:rPr>
          <w:rFonts w:ascii="Calibri" w:hAnsi="Calibri"/>
          <w:sz w:val="24"/>
          <w:szCs w:val="24"/>
        </w:rPr>
        <w:t xml:space="preserve">Ezgi </w:t>
      </w:r>
      <w:proofErr w:type="spellStart"/>
      <w:r w:rsidRPr="00120578">
        <w:rPr>
          <w:rFonts w:ascii="Calibri" w:hAnsi="Calibri"/>
          <w:sz w:val="24"/>
          <w:szCs w:val="24"/>
        </w:rPr>
        <w:t>Cafrak</w:t>
      </w:r>
      <w:proofErr w:type="spellEnd"/>
      <w:r w:rsidRPr="00120578">
        <w:rPr>
          <w:rFonts w:ascii="Calibri" w:hAnsi="Calibri"/>
          <w:sz w:val="24"/>
          <w:szCs w:val="24"/>
        </w:rPr>
        <w:t> </w:t>
      </w:r>
      <w:r w:rsidRPr="00120578">
        <w:rPr>
          <w:rFonts w:ascii="Calibri" w:hAnsi="Calibri"/>
          <w:sz w:val="24"/>
          <w:szCs w:val="24"/>
        </w:rPr>
        <w:tab/>
      </w:r>
      <w:r w:rsidRPr="00120578">
        <w:rPr>
          <w:rFonts w:ascii="Calibri" w:hAnsi="Calibri"/>
          <w:sz w:val="24"/>
          <w:szCs w:val="24"/>
        </w:rPr>
        <w:tab/>
      </w:r>
      <w:hyperlink r:id="rId7" w:history="1">
        <w:r w:rsidRPr="00120578">
          <w:rPr>
            <w:rStyle w:val="Kpr"/>
            <w:rFonts w:ascii="Calibri" w:hAnsi="Calibri"/>
            <w:sz w:val="24"/>
            <w:szCs w:val="24"/>
          </w:rPr>
          <w:t>ezgi.cafrak@bersay.com.tr</w:t>
        </w:r>
      </w:hyperlink>
      <w:r w:rsidRPr="00120578">
        <w:rPr>
          <w:rFonts w:ascii="Calibri" w:hAnsi="Calibri"/>
          <w:sz w:val="24"/>
          <w:szCs w:val="24"/>
        </w:rPr>
        <w:t> </w:t>
      </w:r>
      <w:r w:rsidRPr="00120578">
        <w:rPr>
          <w:rFonts w:ascii="Calibri" w:hAnsi="Calibri"/>
          <w:sz w:val="24"/>
          <w:szCs w:val="24"/>
        </w:rPr>
        <w:tab/>
      </w:r>
      <w:r w:rsidRPr="00120578">
        <w:rPr>
          <w:rFonts w:ascii="Calibri" w:hAnsi="Calibri"/>
          <w:sz w:val="24"/>
          <w:szCs w:val="24"/>
        </w:rPr>
        <w:tab/>
        <w:t>0212 337 51 58</w:t>
      </w:r>
    </w:p>
    <w:sectPr w:rsidR="00B16BDA" w:rsidRPr="00120578" w:rsidSect="006B7E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A3"/>
    <w:rsid w:val="00120578"/>
    <w:rsid w:val="002614D3"/>
    <w:rsid w:val="002837F6"/>
    <w:rsid w:val="0036013B"/>
    <w:rsid w:val="00367E80"/>
    <w:rsid w:val="00430CF7"/>
    <w:rsid w:val="006B7EE3"/>
    <w:rsid w:val="007917A3"/>
    <w:rsid w:val="00860C14"/>
    <w:rsid w:val="009761E2"/>
    <w:rsid w:val="009B24BF"/>
    <w:rsid w:val="00A2515E"/>
    <w:rsid w:val="00A36F2E"/>
    <w:rsid w:val="00A77D3B"/>
    <w:rsid w:val="00B16BDA"/>
    <w:rsid w:val="00C204E3"/>
    <w:rsid w:val="00CA483D"/>
    <w:rsid w:val="00DE2264"/>
    <w:rsid w:val="00E1545B"/>
    <w:rsid w:val="00E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33F1"/>
  <w15:chartTrackingRefBased/>
  <w15:docId w15:val="{5F5FAD1C-3A16-4FFD-97EF-A0DC3466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6BD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204E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204E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VarsaylanParagrafYazTipi"/>
    <w:rsid w:val="00E1545B"/>
  </w:style>
  <w:style w:type="character" w:customStyle="1" w:styleId="itemprop">
    <w:name w:val="itemprop"/>
    <w:basedOn w:val="VarsaylanParagrafYazTipi"/>
    <w:rsid w:val="0097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zgi.cafrak@bersay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ben.cumali@bersay.com.tr" TargetMode="External"/><Relationship Id="rId5" Type="http://schemas.openxmlformats.org/officeDocument/2006/relationships/hyperlink" Target="mailto:aysegul.azemar@bersay.com.t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Mirhan Binici</dc:creator>
  <cp:keywords/>
  <dc:description/>
  <cp:lastModifiedBy>Sadi Cilingir</cp:lastModifiedBy>
  <cp:revision>10</cp:revision>
  <dcterms:created xsi:type="dcterms:W3CDTF">2016-06-17T06:28:00Z</dcterms:created>
  <dcterms:modified xsi:type="dcterms:W3CDTF">2017-02-03T13:21:00Z</dcterms:modified>
</cp:coreProperties>
</file>