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F4E" w:rsidRPr="00A461AB" w:rsidRDefault="00B86F4E" w:rsidP="00926EE2">
      <w:pPr>
        <w:rPr>
          <w:rFonts w:asciiTheme="minorHAnsi" w:hAnsiTheme="minorHAnsi"/>
          <w:b/>
          <w:lang w:val="tr-TR"/>
        </w:rPr>
      </w:pPr>
    </w:p>
    <w:p w:rsidR="004212DE" w:rsidRPr="00A461AB" w:rsidRDefault="004212DE" w:rsidP="004212DE">
      <w:pPr>
        <w:jc w:val="center"/>
        <w:rPr>
          <w:rFonts w:asciiTheme="minorHAnsi" w:hAnsiTheme="minorHAnsi"/>
          <w:b/>
          <w:sz w:val="40"/>
          <w:szCs w:val="40"/>
          <w:lang w:val="tr-TR"/>
        </w:rPr>
      </w:pPr>
      <w:r w:rsidRPr="00A461AB">
        <w:rPr>
          <w:rFonts w:asciiTheme="minorHAnsi" w:hAnsiTheme="minorHAnsi"/>
          <w:b/>
          <w:sz w:val="40"/>
          <w:szCs w:val="40"/>
          <w:lang w:val="tr-TR"/>
        </w:rPr>
        <w:t>NERGİS ANNE’NİN ŞARKISI</w:t>
      </w:r>
      <w:bookmarkStart w:id="0" w:name="_GoBack"/>
      <w:bookmarkEnd w:id="0"/>
      <w:r w:rsidRPr="00A461AB">
        <w:rPr>
          <w:rFonts w:asciiTheme="minorHAnsi" w:hAnsiTheme="minorHAnsi"/>
          <w:b/>
          <w:sz w:val="40"/>
          <w:szCs w:val="40"/>
          <w:lang w:val="tr-TR"/>
        </w:rPr>
        <w:t>NA HERKES EŞLİK ETTİ</w:t>
      </w:r>
    </w:p>
    <w:p w:rsidR="004212DE" w:rsidRPr="004212DE" w:rsidRDefault="004212DE" w:rsidP="004212DE">
      <w:pPr>
        <w:jc w:val="both"/>
        <w:rPr>
          <w:rFonts w:asciiTheme="minorHAnsi" w:hAnsiTheme="minorHAnsi"/>
          <w:b/>
          <w:lang w:val="tr-TR"/>
        </w:rPr>
      </w:pPr>
      <w:r w:rsidRPr="004212DE">
        <w:rPr>
          <w:rFonts w:asciiTheme="minorHAnsi" w:hAnsiTheme="minorHAnsi"/>
          <w:b/>
          <w:lang w:val="tr-TR"/>
        </w:rPr>
        <w:t>Altın Portakal yarışındaki “Annemin Şarkısı” seyircileri hem güldürdü hem hüzünlendirdi. Köyüne dönmek isteyen Nergis annenin acısı ve direnişi, salonu dolduran seyircileri derinden etkiledi.</w:t>
      </w:r>
    </w:p>
    <w:p w:rsidR="004212DE" w:rsidRDefault="004212DE" w:rsidP="004212DE">
      <w:pPr>
        <w:rPr>
          <w:rFonts w:asciiTheme="minorHAnsi" w:hAnsiTheme="minorHAnsi"/>
          <w:lang w:val="tr-TR"/>
        </w:rPr>
      </w:pPr>
      <w:r w:rsidRPr="004212DE">
        <w:rPr>
          <w:rFonts w:asciiTheme="minorHAnsi" w:hAnsiTheme="minorHAnsi"/>
          <w:lang w:val="tr-TR"/>
        </w:rPr>
        <w:t xml:space="preserve">Kısa filmleriyle tanınan Erol Mintaş’ın, </w:t>
      </w:r>
      <w:r w:rsidR="00291B49">
        <w:rPr>
          <w:rFonts w:asciiTheme="minorHAnsi" w:hAnsiTheme="minorHAnsi"/>
          <w:lang w:val="tr-TR"/>
        </w:rPr>
        <w:t xml:space="preserve">51. Uluslararası Antalya Altın Portakal Film Festivali </w:t>
      </w:r>
      <w:r w:rsidRPr="004212DE">
        <w:rPr>
          <w:rFonts w:asciiTheme="minorHAnsi" w:hAnsiTheme="minorHAnsi"/>
          <w:lang w:val="tr-TR"/>
        </w:rPr>
        <w:t>Ulusal Yarışma’da yer alan ilk uzun metrajı</w:t>
      </w:r>
      <w:r>
        <w:rPr>
          <w:rFonts w:asciiTheme="minorHAnsi" w:hAnsiTheme="minorHAnsi"/>
          <w:lang w:val="tr-TR"/>
        </w:rPr>
        <w:t>,</w:t>
      </w:r>
      <w:r w:rsidRPr="004212DE">
        <w:rPr>
          <w:rFonts w:asciiTheme="minorHAnsi" w:hAnsiTheme="minorHAnsi"/>
          <w:lang w:val="tr-TR"/>
        </w:rPr>
        <w:t xml:space="preserve"> </w:t>
      </w:r>
      <w:r w:rsidR="00F47089">
        <w:rPr>
          <w:rFonts w:asciiTheme="minorHAnsi" w:hAnsiTheme="minorHAnsi"/>
          <w:lang w:val="tr-TR"/>
        </w:rPr>
        <w:t xml:space="preserve">16 Ekim akşamı, </w:t>
      </w:r>
      <w:r w:rsidRPr="004212DE">
        <w:rPr>
          <w:rFonts w:asciiTheme="minorHAnsi" w:hAnsiTheme="minorHAnsi"/>
          <w:lang w:val="tr-TR"/>
        </w:rPr>
        <w:t xml:space="preserve">seyircinin yoğun ilgi gösterdiği gala gösterimiyle beyazperdedeydi. Köyünden göç edip yaşadığı İstanbul’a bir türlü alışamayan ve tek isteği, köyüne geri dönmek olan Nergis hanım ile iki kimlik arasında bocalayan öğretmen oğlu Ali’nin hikayesini anlatan “Annemin Şarkısı”, hem gözyaşları hem de tebessümler eşliğinde izlendi. </w:t>
      </w:r>
    </w:p>
    <w:p w:rsidR="004212DE" w:rsidRDefault="004212DE" w:rsidP="004212DE">
      <w:pPr>
        <w:rPr>
          <w:rFonts w:asciiTheme="minorHAnsi" w:hAnsiTheme="minorHAnsi"/>
          <w:lang w:val="tr-TR"/>
        </w:rPr>
      </w:pPr>
      <w:r w:rsidRPr="004212DE">
        <w:rPr>
          <w:rFonts w:asciiTheme="minorHAnsi" w:hAnsiTheme="minorHAnsi"/>
          <w:lang w:val="tr-TR"/>
        </w:rPr>
        <w:t xml:space="preserve">Film sonrası söyleşinin yıldızı ise Nergis hanımı canlandıran Zübeyde </w:t>
      </w:r>
      <w:r w:rsidR="00F77023">
        <w:rPr>
          <w:rFonts w:asciiTheme="minorHAnsi" w:hAnsiTheme="minorHAnsi"/>
          <w:lang w:val="tr-TR"/>
        </w:rPr>
        <w:t>Ronahi’ydi</w:t>
      </w:r>
      <w:r w:rsidRPr="004212DE">
        <w:rPr>
          <w:rFonts w:asciiTheme="minorHAnsi" w:hAnsiTheme="minorHAnsi"/>
          <w:lang w:val="tr-TR"/>
        </w:rPr>
        <w:t xml:space="preserve">! Rahat ve doğal konuşması ile seyircilerden büyük alkış alan Zübeyde annenin, bunun ilk ve son oyunculuk denemesi olduğunu söylemesi ise salonda hayal kırıklığına yol açtı. </w:t>
      </w:r>
      <w:r w:rsidR="00295DEA">
        <w:rPr>
          <w:rFonts w:asciiTheme="minorHAnsi" w:hAnsiTheme="minorHAnsi"/>
          <w:lang w:val="tr-TR"/>
        </w:rPr>
        <w:t>Bir seyircinin, Zübeyde anneyle Kürtçe soru cevap faslı ise söyleşinin en naif ânıydı.</w:t>
      </w:r>
      <w:r w:rsidRPr="004212DE">
        <w:rPr>
          <w:rFonts w:asciiTheme="minorHAnsi" w:hAnsiTheme="minorHAnsi"/>
          <w:lang w:val="tr-TR"/>
        </w:rPr>
        <w:t xml:space="preserve"> </w:t>
      </w:r>
      <w:r w:rsidR="007A6C60">
        <w:rPr>
          <w:rFonts w:asciiTheme="minorHAnsi" w:hAnsiTheme="minorHAnsi"/>
          <w:lang w:val="tr-TR"/>
        </w:rPr>
        <w:t>Zübeyde anne, rolü ilk başta kabul etmemesini, sonradansa ekibe katılmasını şöyle anlattı:</w:t>
      </w:r>
    </w:p>
    <w:p w:rsidR="002513DC" w:rsidRDefault="007A6C60" w:rsidP="004212DE">
      <w:pPr>
        <w:rPr>
          <w:rFonts w:asciiTheme="minorHAnsi" w:hAnsiTheme="minorHAnsi"/>
          <w:lang w:val="tr-TR"/>
        </w:rPr>
      </w:pPr>
      <w:r>
        <w:rPr>
          <w:rFonts w:asciiTheme="minorHAnsi" w:hAnsiTheme="minorHAnsi"/>
          <w:lang w:val="tr-TR"/>
        </w:rPr>
        <w:t xml:space="preserve">“Şimdiye kadar yapmadığım bir şey olduğu için önce istemedim. Ama sonra çocuklar, akrabalar, ‘yap, arkandan bir hatıra olur’ diye ısrar etti. </w:t>
      </w:r>
      <w:r w:rsidR="000852F0">
        <w:rPr>
          <w:rFonts w:asciiTheme="minorHAnsi" w:hAnsiTheme="minorHAnsi"/>
          <w:lang w:val="tr-TR"/>
        </w:rPr>
        <w:t>Ben de onun için kabul ettim ve severek yaptım. Bu delikanlılarla o kadar uyumlu çalıştık, ben işi o kadar sevdim ki kendimi hepsinden daha genç hissettim. Ama bir kere yaptım, bir daha yapmam”</w:t>
      </w:r>
    </w:p>
    <w:p w:rsidR="00E33298" w:rsidRDefault="00E33298" w:rsidP="00E33298">
      <w:pPr>
        <w:rPr>
          <w:rFonts w:asciiTheme="minorHAnsi" w:hAnsiTheme="minorHAnsi"/>
          <w:lang w:val="tr-TR"/>
        </w:rPr>
      </w:pPr>
      <w:r>
        <w:rPr>
          <w:rFonts w:asciiTheme="minorHAnsi" w:hAnsiTheme="minorHAnsi"/>
          <w:lang w:val="tr-TR"/>
        </w:rPr>
        <w:t xml:space="preserve">On yıllardır yaşanan acılar sonucunda memleketlerinden ayrılmak zorunda kalanlardan birinin hikayesini ele alan filmin yönetmeni, köye dönüş adıyla bilinen, geri dönüş hareketini tümüyle desteklediğini belirterek şöyle konuştu: </w:t>
      </w:r>
    </w:p>
    <w:p w:rsidR="00E33298" w:rsidRDefault="00E33298" w:rsidP="004212DE">
      <w:pPr>
        <w:rPr>
          <w:rFonts w:asciiTheme="minorHAnsi" w:hAnsiTheme="minorHAnsi"/>
          <w:lang w:val="tr-TR"/>
        </w:rPr>
      </w:pPr>
      <w:r>
        <w:rPr>
          <w:rFonts w:asciiTheme="minorHAnsi" w:hAnsiTheme="minorHAnsi"/>
          <w:lang w:val="tr-TR"/>
        </w:rPr>
        <w:t xml:space="preserve">“Bizi inşa edecek her şeye ihtiyacımız var ve sonuna kadar destekleriz. Bu meselenin çözümüne yönelik, barışa yönelik her adımın destekçiyiz” diye konuştu. </w:t>
      </w:r>
    </w:p>
    <w:p w:rsidR="00F77023" w:rsidRDefault="002513DC" w:rsidP="004212DE">
      <w:pPr>
        <w:rPr>
          <w:rFonts w:asciiTheme="minorHAnsi" w:hAnsiTheme="minorHAnsi"/>
          <w:lang w:val="tr-TR"/>
        </w:rPr>
      </w:pPr>
      <w:r>
        <w:rPr>
          <w:rFonts w:asciiTheme="minorHAnsi" w:hAnsiTheme="minorHAnsi"/>
          <w:lang w:val="tr-TR"/>
        </w:rPr>
        <w:lastRenderedPageBreak/>
        <w:t xml:space="preserve">Mintaş </w:t>
      </w:r>
      <w:r w:rsidR="00F77023">
        <w:rPr>
          <w:rFonts w:asciiTheme="minorHAnsi" w:hAnsiTheme="minorHAnsi"/>
          <w:lang w:val="tr-TR"/>
        </w:rPr>
        <w:t>yaşanan pek çok sıkıntıya rağmen sinemanın devam etmesi gerektiğine</w:t>
      </w:r>
      <w:r w:rsidR="00E33298">
        <w:rPr>
          <w:rFonts w:asciiTheme="minorHAnsi" w:hAnsiTheme="minorHAnsi"/>
          <w:lang w:val="tr-TR"/>
        </w:rPr>
        <w:t xml:space="preserve"> de</w:t>
      </w:r>
      <w:r w:rsidR="00F77023">
        <w:rPr>
          <w:rFonts w:asciiTheme="minorHAnsi" w:hAnsiTheme="minorHAnsi"/>
          <w:lang w:val="tr-TR"/>
        </w:rPr>
        <w:t xml:space="preserve"> dikkat çekti. Mintaş, “Bir yerde fırın açıksa sinema da açık olmalı. Bir fırın kapanıyorsa ancak o zaman sinema yapmaktan vazgeçilebilir” diye konuştu. </w:t>
      </w:r>
    </w:p>
    <w:p w:rsidR="009B6507" w:rsidRDefault="00697C2E" w:rsidP="004212DE">
      <w:pPr>
        <w:rPr>
          <w:rFonts w:asciiTheme="minorHAnsi" w:hAnsiTheme="minorHAnsi"/>
          <w:lang w:val="tr-TR"/>
        </w:rPr>
      </w:pPr>
      <w:r>
        <w:rPr>
          <w:rFonts w:asciiTheme="minorHAnsi" w:hAnsiTheme="minorHAnsi"/>
          <w:lang w:val="tr-TR"/>
        </w:rPr>
        <w:t>Filmde Nergis hanımın aradığı şar</w:t>
      </w:r>
      <w:r w:rsidR="008A0219">
        <w:rPr>
          <w:rFonts w:asciiTheme="minorHAnsi" w:hAnsiTheme="minorHAnsi"/>
          <w:lang w:val="tr-TR"/>
        </w:rPr>
        <w:t xml:space="preserve">kı metaforunu </w:t>
      </w:r>
      <w:r>
        <w:rPr>
          <w:rFonts w:asciiTheme="minorHAnsi" w:hAnsiTheme="minorHAnsi"/>
          <w:lang w:val="tr-TR"/>
        </w:rPr>
        <w:t xml:space="preserve">ise yönetmen şöyle açıkladı: </w:t>
      </w:r>
    </w:p>
    <w:p w:rsidR="00926EE2" w:rsidRDefault="00F47089" w:rsidP="00926EE2">
      <w:pPr>
        <w:rPr>
          <w:rFonts w:asciiTheme="minorHAnsi" w:hAnsiTheme="minorHAnsi"/>
          <w:lang w:val="tr-TR"/>
        </w:rPr>
      </w:pPr>
      <w:r>
        <w:rPr>
          <w:rFonts w:asciiTheme="minorHAnsi" w:hAnsiTheme="minorHAnsi"/>
          <w:lang w:val="tr-TR"/>
        </w:rPr>
        <w:t xml:space="preserve">“Anneyi oynayacak karakteri bulmak üzere Esenyurt’ta bir eve gittiğimde </w:t>
      </w:r>
      <w:r w:rsidR="008A0219">
        <w:rPr>
          <w:rFonts w:asciiTheme="minorHAnsi" w:hAnsiTheme="minorHAnsi"/>
          <w:lang w:val="tr-TR"/>
        </w:rPr>
        <w:t xml:space="preserve">oğlu işkence görmüş bir kadının penceresinde tenekenin içinde bir ot gördüm. </w:t>
      </w:r>
      <w:r w:rsidR="00AA632C">
        <w:rPr>
          <w:rFonts w:asciiTheme="minorHAnsi" w:hAnsiTheme="minorHAnsi"/>
          <w:lang w:val="tr-TR"/>
        </w:rPr>
        <w:t>Ne olduğunu sordum. O, 30 yıldır benimle, dedi. Senelerdir nereden nereye gittiyse o otu da hep beraberinde götürmüş. Nergis hanımın şarkısı da böyle bir şey aslında; gerçekten olup olmadığından ziyade, onun, sürekli kendisiyle beraber taşıdığı, ona tutunduğu bir şey”</w:t>
      </w:r>
    </w:p>
    <w:p w:rsidR="006A1210" w:rsidRPr="00A461AB" w:rsidRDefault="006A1210" w:rsidP="006A1210">
      <w:pPr>
        <w:pStyle w:val="NormalWeb"/>
        <w:rPr>
          <w:rFonts w:asciiTheme="minorHAnsi" w:hAnsiTheme="minorHAnsi"/>
          <w:color w:val="000000"/>
        </w:rPr>
      </w:pPr>
      <w:r w:rsidRPr="00A461AB">
        <w:rPr>
          <w:rFonts w:asciiTheme="minorHAnsi" w:hAnsiTheme="minorHAnsi"/>
          <w:b/>
          <w:bCs/>
          <w:color w:val="000000"/>
          <w:u w:val="single"/>
        </w:rPr>
        <w:t>Detaylı Bilgi ve Görsel İçin</w:t>
      </w:r>
      <w:r w:rsidRPr="00A461AB">
        <w:rPr>
          <w:rFonts w:asciiTheme="minorHAnsi" w:hAnsiTheme="minorHAnsi"/>
          <w:b/>
          <w:bCs/>
          <w:color w:val="000000"/>
          <w:u w:val="single"/>
        </w:rPr>
        <w:br/>
      </w:r>
      <w:r w:rsidRPr="00A461AB">
        <w:rPr>
          <w:rFonts w:asciiTheme="minorHAnsi" w:hAnsiTheme="minorHAnsi"/>
          <w:color w:val="000000"/>
        </w:rPr>
        <w:t>Arzu Mildan /Medya İlişkileri Direktörü</w:t>
      </w:r>
      <w:r w:rsidRPr="00A461AB">
        <w:rPr>
          <w:rFonts w:asciiTheme="minorHAnsi" w:hAnsiTheme="minorHAnsi"/>
          <w:color w:val="000000"/>
        </w:rPr>
        <w:br/>
        <w:t>Effect Halkla İlişkiler</w:t>
      </w:r>
      <w:r w:rsidRPr="00A461AB">
        <w:rPr>
          <w:rFonts w:asciiTheme="minorHAnsi" w:hAnsiTheme="minorHAnsi"/>
          <w:color w:val="000000"/>
        </w:rPr>
        <w:br/>
        <w:t>GSM: 0532 484 12 69</w:t>
      </w:r>
    </w:p>
    <w:p w:rsidR="006A1210" w:rsidRPr="00A461AB" w:rsidRDefault="00F233F6" w:rsidP="006A1210">
      <w:pPr>
        <w:pStyle w:val="NormalWeb"/>
        <w:jc w:val="both"/>
        <w:rPr>
          <w:rFonts w:asciiTheme="minorHAnsi" w:hAnsiTheme="minorHAnsi"/>
          <w:color w:val="000000"/>
        </w:rPr>
      </w:pPr>
      <w:hyperlink r:id="rId8" w:history="1">
        <w:r w:rsidR="006A1210" w:rsidRPr="00A461AB">
          <w:rPr>
            <w:rStyle w:val="Kpr"/>
            <w:rFonts w:asciiTheme="minorHAnsi" w:hAnsiTheme="minorHAnsi"/>
          </w:rPr>
          <w:t>arzumildan@effect.com.tr</w:t>
        </w:r>
      </w:hyperlink>
    </w:p>
    <w:p w:rsidR="006A1210" w:rsidRPr="00A461AB" w:rsidRDefault="006A1210" w:rsidP="006A1210">
      <w:pPr>
        <w:pStyle w:val="NormalWeb"/>
        <w:jc w:val="both"/>
        <w:rPr>
          <w:rFonts w:asciiTheme="minorHAnsi" w:hAnsiTheme="minorHAnsi"/>
          <w:color w:val="000000"/>
        </w:rPr>
      </w:pPr>
      <w:r w:rsidRPr="00A461AB">
        <w:rPr>
          <w:rFonts w:asciiTheme="minorHAnsi" w:hAnsiTheme="minorHAnsi"/>
          <w:color w:val="000000"/>
        </w:rPr>
        <w:t>Elif Tunca/ Festival Medya Departmanı</w:t>
      </w:r>
    </w:p>
    <w:p w:rsidR="006A1210" w:rsidRPr="00A461AB" w:rsidRDefault="00F233F6" w:rsidP="006A1210">
      <w:pPr>
        <w:pStyle w:val="NormalWeb"/>
        <w:jc w:val="both"/>
        <w:rPr>
          <w:rFonts w:asciiTheme="minorHAnsi" w:hAnsiTheme="minorHAnsi"/>
          <w:color w:val="000000"/>
        </w:rPr>
      </w:pPr>
      <w:hyperlink r:id="rId9" w:history="1">
        <w:r w:rsidR="006A1210" w:rsidRPr="00A461AB">
          <w:rPr>
            <w:rStyle w:val="Kpr"/>
            <w:rFonts w:asciiTheme="minorHAnsi" w:hAnsiTheme="minorHAnsi"/>
          </w:rPr>
          <w:t>iletisim@altinportakal.org.tr</w:t>
        </w:r>
      </w:hyperlink>
    </w:p>
    <w:sectPr w:rsidR="006A1210" w:rsidRPr="00A461AB" w:rsidSect="00856300">
      <w:headerReference w:type="even" r:id="rId10"/>
      <w:headerReference w:type="default" r:id="rId11"/>
      <w:pgSz w:w="11900" w:h="16840"/>
      <w:pgMar w:top="2694"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3F6" w:rsidRDefault="00F233F6" w:rsidP="00856300">
      <w:r>
        <w:separator/>
      </w:r>
    </w:p>
  </w:endnote>
  <w:endnote w:type="continuationSeparator" w:id="0">
    <w:p w:rsidR="00F233F6" w:rsidRDefault="00F233F6" w:rsidP="0085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A2"/>
    <w:family w:val="roman"/>
    <w:pitch w:val="variable"/>
    <w:sig w:usb0="00000001" w:usb1="400004FF" w:usb2="00000000" w:usb3="00000000" w:csb0="0000019F" w:csb1="00000000"/>
  </w:font>
  <w:font w:name="Lucida Grande">
    <w:charset w:val="00"/>
    <w:family w:val="auto"/>
    <w:pitch w:val="variable"/>
    <w:sig w:usb0="E1000AEF" w:usb1="5000A1FF" w:usb2="00000000" w:usb3="00000000" w:csb0="000001BF" w:csb1="00000000"/>
  </w:font>
  <w:font w:name="Calibri">
    <w:altName w:val="Calibri Light"/>
    <w:panose1 w:val="020F05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3F6" w:rsidRDefault="00F233F6" w:rsidP="00856300">
      <w:r>
        <w:separator/>
      </w:r>
    </w:p>
  </w:footnote>
  <w:footnote w:type="continuationSeparator" w:id="0">
    <w:p w:rsidR="00F233F6" w:rsidRDefault="00F233F6" w:rsidP="00856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364"/>
    </w:tblGrid>
    <w:tr w:rsidR="007A6C60" w:rsidRPr="0088634D" w:rsidTr="0029746E">
      <w:tc>
        <w:tcPr>
          <w:tcW w:w="1152" w:type="dxa"/>
        </w:tcPr>
        <w:p w:rsidR="007A6C60" w:rsidRPr="0088634D" w:rsidRDefault="00B926A4" w:rsidP="0029746E">
          <w:pPr>
            <w:pStyle w:val="stbilgi"/>
            <w:jc w:val="right"/>
            <w:rPr>
              <w:rFonts w:ascii="Cambria" w:hAnsi="Cambria"/>
              <w:b/>
            </w:rPr>
          </w:pPr>
          <w:r w:rsidRPr="0088634D">
            <w:rPr>
              <w:rFonts w:ascii="Cambria" w:hAnsi="Cambria"/>
            </w:rPr>
            <w:fldChar w:fldCharType="begin"/>
          </w:r>
          <w:r w:rsidR="007A6C60" w:rsidRPr="0088634D">
            <w:rPr>
              <w:rFonts w:ascii="Cambria" w:hAnsi="Cambria"/>
            </w:rPr>
            <w:instrText xml:space="preserve"> PAGE   \* MERGEFORMAT </w:instrText>
          </w:r>
          <w:r w:rsidRPr="0088634D">
            <w:rPr>
              <w:rFonts w:ascii="Cambria" w:hAnsi="Cambria"/>
            </w:rPr>
            <w:fldChar w:fldCharType="separate"/>
          </w:r>
          <w:r w:rsidR="00A461AB">
            <w:rPr>
              <w:rFonts w:ascii="Cambria" w:hAnsi="Cambria"/>
              <w:noProof/>
            </w:rPr>
            <w:t>2</w:t>
          </w:r>
          <w:r w:rsidRPr="0088634D">
            <w:rPr>
              <w:rFonts w:ascii="Cambria" w:hAnsi="Cambria"/>
            </w:rPr>
            <w:fldChar w:fldCharType="end"/>
          </w:r>
        </w:p>
      </w:tc>
      <w:tc>
        <w:tcPr>
          <w:tcW w:w="0" w:type="auto"/>
          <w:noWrap/>
        </w:tcPr>
        <w:p w:rsidR="007A6C60" w:rsidRPr="0088634D" w:rsidRDefault="00F233F6" w:rsidP="0029746E">
          <w:pPr>
            <w:pStyle w:val="stbilgi"/>
            <w:rPr>
              <w:rFonts w:ascii="Cambria" w:hAnsi="Cambria"/>
            </w:rPr>
          </w:pPr>
          <w:sdt>
            <w:sdtPr>
              <w:rPr>
                <w:rFonts w:ascii="Cambria" w:hAnsi="Cambria"/>
              </w:rPr>
              <w:id w:val="565049494"/>
              <w:placeholder>
                <w:docPart w:val="F20B0AB4D6D91D44A4DA695FDF571095"/>
              </w:placeholder>
              <w:temporary/>
              <w:showingPlcHdr/>
            </w:sdtPr>
            <w:sdtEndPr/>
            <w:sdtContent>
              <w:r w:rsidR="007A6C60" w:rsidRPr="0088634D">
                <w:rPr>
                  <w:rFonts w:ascii="Cambria" w:hAnsi="Cambria"/>
                </w:rPr>
                <w:t>[Type text]</w:t>
              </w:r>
            </w:sdtContent>
          </w:sdt>
        </w:p>
      </w:tc>
    </w:tr>
  </w:tbl>
  <w:p w:rsidR="007A6C60" w:rsidRDefault="007A6C6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C60" w:rsidRDefault="007A6C60">
    <w:pPr>
      <w:pStyle w:val="stbilgi"/>
    </w:pPr>
    <w:r>
      <w:rPr>
        <w:noProof/>
        <w:lang w:val="tr-TR" w:eastAsia="tr-TR"/>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-449580</wp:posOffset>
          </wp:positionV>
          <wp:extent cx="7592751" cy="10744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3.jpg"/>
                  <pic:cNvPicPr/>
                </pic:nvPicPr>
                <pic:blipFill>
                  <a:blip r:embed="rId1">
                    <a:extLst>
                      <a:ext uri="{28A0092B-C50C-407E-A947-70E740481C1C}">
                        <a14:useLocalDpi xmlns:a14="http://schemas.microsoft.com/office/drawing/2010/main" val="0"/>
                      </a:ext>
                    </a:extLst>
                  </a:blip>
                  <a:stretch>
                    <a:fillRect/>
                  </a:stretch>
                </pic:blipFill>
                <pic:spPr>
                  <a:xfrm>
                    <a:off x="0" y="0"/>
                    <a:ext cx="7593164" cy="107447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C202F"/>
    <w:multiLevelType w:val="hybridMultilevel"/>
    <w:tmpl w:val="4EF80CCA"/>
    <w:lvl w:ilvl="0" w:tplc="471ECBD6">
      <w:start w:val="5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56300"/>
    <w:rsid w:val="00075D30"/>
    <w:rsid w:val="000852F0"/>
    <w:rsid w:val="00231491"/>
    <w:rsid w:val="002513DC"/>
    <w:rsid w:val="00291B49"/>
    <w:rsid w:val="00295DEA"/>
    <w:rsid w:val="0029746E"/>
    <w:rsid w:val="002E0B69"/>
    <w:rsid w:val="00316FCD"/>
    <w:rsid w:val="004212DE"/>
    <w:rsid w:val="00551006"/>
    <w:rsid w:val="00570BA4"/>
    <w:rsid w:val="00697C2E"/>
    <w:rsid w:val="006A1210"/>
    <w:rsid w:val="00700D21"/>
    <w:rsid w:val="007426FD"/>
    <w:rsid w:val="00761CFD"/>
    <w:rsid w:val="007A6C60"/>
    <w:rsid w:val="00825D7C"/>
    <w:rsid w:val="00843189"/>
    <w:rsid w:val="00856300"/>
    <w:rsid w:val="0087364D"/>
    <w:rsid w:val="008A0219"/>
    <w:rsid w:val="00926EE2"/>
    <w:rsid w:val="00952F6F"/>
    <w:rsid w:val="009B6507"/>
    <w:rsid w:val="00A461AB"/>
    <w:rsid w:val="00A755A9"/>
    <w:rsid w:val="00AA632C"/>
    <w:rsid w:val="00B32C66"/>
    <w:rsid w:val="00B561C8"/>
    <w:rsid w:val="00B86F4E"/>
    <w:rsid w:val="00B926A4"/>
    <w:rsid w:val="00BE6E1C"/>
    <w:rsid w:val="00E23C29"/>
    <w:rsid w:val="00E33298"/>
    <w:rsid w:val="00E465C1"/>
    <w:rsid w:val="00EA5C1B"/>
    <w:rsid w:val="00F233F6"/>
    <w:rsid w:val="00F449D2"/>
    <w:rsid w:val="00F47089"/>
    <w:rsid w:val="00F53D5F"/>
    <w:rsid w:val="00F663CD"/>
    <w:rsid w:val="00F77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69D0BE6-311B-4402-A637-9F492253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D21"/>
    <w:pPr>
      <w:spacing w:after="200"/>
    </w:pPr>
    <w:rPr>
      <w:rFonts w:ascii="Times New Roman" w:eastAsia="Times New Roman" w:hAnsi="Times New Roman" w:cs="Times New Roman"/>
      <w:color w:val="00000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6300"/>
    <w:pPr>
      <w:tabs>
        <w:tab w:val="center" w:pos="4320"/>
        <w:tab w:val="right" w:pos="8640"/>
      </w:tabs>
      <w:spacing w:after="0"/>
    </w:pPr>
    <w:rPr>
      <w:rFonts w:asciiTheme="minorHAnsi" w:eastAsiaTheme="minorEastAsia" w:hAnsiTheme="minorHAnsi" w:cstheme="minorBidi"/>
      <w:color w:val="auto"/>
      <w:lang w:val="en-US"/>
    </w:rPr>
  </w:style>
  <w:style w:type="character" w:customStyle="1" w:styleId="stbilgiChar">
    <w:name w:val="Üstbilgi Char"/>
    <w:basedOn w:val="VarsaylanParagrafYazTipi"/>
    <w:link w:val="stbilgi"/>
    <w:uiPriority w:val="99"/>
    <w:rsid w:val="00856300"/>
  </w:style>
  <w:style w:type="paragraph" w:styleId="Altbilgi">
    <w:name w:val="footer"/>
    <w:basedOn w:val="Normal"/>
    <w:link w:val="AltbilgiChar"/>
    <w:uiPriority w:val="99"/>
    <w:unhideWhenUsed/>
    <w:rsid w:val="00856300"/>
    <w:pPr>
      <w:tabs>
        <w:tab w:val="center" w:pos="4320"/>
        <w:tab w:val="right" w:pos="8640"/>
      </w:tabs>
    </w:pPr>
    <w:rPr>
      <w:lang w:val="en-US"/>
    </w:rPr>
  </w:style>
  <w:style w:type="character" w:customStyle="1" w:styleId="AltbilgiChar">
    <w:name w:val="Altbilgi Char"/>
    <w:basedOn w:val="VarsaylanParagrafYazTipi"/>
    <w:link w:val="Altbilgi"/>
    <w:uiPriority w:val="99"/>
    <w:rsid w:val="00856300"/>
  </w:style>
  <w:style w:type="paragraph" w:styleId="BalonMetni">
    <w:name w:val="Balloon Text"/>
    <w:basedOn w:val="Normal"/>
    <w:link w:val="BalonMetniChar"/>
    <w:uiPriority w:val="99"/>
    <w:semiHidden/>
    <w:unhideWhenUsed/>
    <w:rsid w:val="00856300"/>
    <w:rPr>
      <w:rFonts w:ascii="Lucida Grande" w:hAnsi="Lucida Grande"/>
      <w:sz w:val="18"/>
      <w:szCs w:val="18"/>
    </w:rPr>
  </w:style>
  <w:style w:type="character" w:customStyle="1" w:styleId="BalonMetniChar">
    <w:name w:val="Balon Metni Char"/>
    <w:basedOn w:val="VarsaylanParagrafYazTipi"/>
    <w:link w:val="BalonMetni"/>
    <w:uiPriority w:val="99"/>
    <w:semiHidden/>
    <w:rsid w:val="00856300"/>
    <w:rPr>
      <w:rFonts w:ascii="Lucida Grande" w:hAnsi="Lucida Grande"/>
      <w:sz w:val="18"/>
      <w:szCs w:val="18"/>
    </w:rPr>
  </w:style>
  <w:style w:type="paragraph" w:styleId="ListeParagraf">
    <w:name w:val="List Paragraph"/>
    <w:basedOn w:val="Normal"/>
    <w:uiPriority w:val="34"/>
    <w:qFormat/>
    <w:rsid w:val="002E0B69"/>
    <w:pPr>
      <w:spacing w:after="0"/>
      <w:ind w:left="720"/>
      <w:contextualSpacing/>
    </w:pPr>
    <w:rPr>
      <w:rFonts w:asciiTheme="minorHAnsi" w:eastAsiaTheme="minorEastAsia" w:hAnsiTheme="minorHAnsi" w:cstheme="minorBidi"/>
      <w:color w:val="auto"/>
      <w:lang w:val="tr-TR"/>
    </w:rPr>
  </w:style>
  <w:style w:type="paragraph" w:styleId="NormalWeb">
    <w:name w:val="Normal (Web)"/>
    <w:basedOn w:val="Normal"/>
    <w:uiPriority w:val="99"/>
    <w:semiHidden/>
    <w:unhideWhenUsed/>
    <w:rsid w:val="006A1210"/>
    <w:pPr>
      <w:spacing w:before="100" w:beforeAutospacing="1" w:after="100" w:afterAutospacing="1"/>
    </w:pPr>
    <w:rPr>
      <w:color w:val="auto"/>
      <w:lang w:val="tr-TR" w:eastAsia="tr-TR"/>
    </w:rPr>
  </w:style>
  <w:style w:type="character" w:styleId="Kpr">
    <w:name w:val="Hyperlink"/>
    <w:basedOn w:val="VarsaylanParagrafYazTipi"/>
    <w:uiPriority w:val="99"/>
    <w:semiHidden/>
    <w:unhideWhenUsed/>
    <w:rsid w:val="006A1210"/>
    <w:rPr>
      <w:color w:val="0000FF"/>
      <w:u w:val="single"/>
    </w:rPr>
  </w:style>
  <w:style w:type="character" w:customStyle="1" w:styleId="apple-converted-space">
    <w:name w:val="apple-converted-space"/>
    <w:basedOn w:val="VarsaylanParagrafYazTipi"/>
    <w:rsid w:val="006A1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zumildan@effect.com.t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etisim@altinportakal.org.t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0B0AB4D6D91D44A4DA695FDF571095"/>
        <w:category>
          <w:name w:val="General"/>
          <w:gallery w:val="placeholder"/>
        </w:category>
        <w:types>
          <w:type w:val="bbPlcHdr"/>
        </w:types>
        <w:behaviors>
          <w:behavior w:val="content"/>
        </w:behaviors>
        <w:guid w:val="{474C89F3-4C2B-234A-BA6F-C13E20575988}"/>
      </w:docPartPr>
      <w:docPartBody>
        <w:p w:rsidR="00313B5D" w:rsidRDefault="00425D95" w:rsidP="00425D95">
          <w:pPr>
            <w:pStyle w:val="F20B0AB4D6D91D44A4DA695FDF57109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A2"/>
    <w:family w:val="roman"/>
    <w:pitch w:val="variable"/>
    <w:sig w:usb0="00000001" w:usb1="400004FF" w:usb2="00000000" w:usb3="00000000" w:csb0="0000019F" w:csb1="00000000"/>
  </w:font>
  <w:font w:name="Lucida Grande">
    <w:charset w:val="00"/>
    <w:family w:val="auto"/>
    <w:pitch w:val="variable"/>
    <w:sig w:usb0="E1000AEF" w:usb1="5000A1FF" w:usb2="00000000" w:usb3="00000000" w:csb0="000001B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425D95"/>
    <w:rsid w:val="00313B5D"/>
    <w:rsid w:val="00425D95"/>
    <w:rsid w:val="0045688D"/>
    <w:rsid w:val="004E71D2"/>
    <w:rsid w:val="009029F1"/>
    <w:rsid w:val="00FD30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0B0AB4D6D91D44A4DA695FDF571095">
    <w:name w:val="F20B0AB4D6D91D44A4DA695FDF571095"/>
    <w:rsid w:val="00425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94827-2B8C-4BCD-B7A2-171A625A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Hüsnü Baykul</dc:creator>
  <cp:keywords/>
  <dc:description/>
  <cp:lastModifiedBy>Sadi Cilingir</cp:lastModifiedBy>
  <cp:revision>9</cp:revision>
  <dcterms:created xsi:type="dcterms:W3CDTF">2014-10-17T13:17:00Z</dcterms:created>
  <dcterms:modified xsi:type="dcterms:W3CDTF">2014-10-18T05:42:00Z</dcterms:modified>
</cp:coreProperties>
</file>