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CE" w:rsidRDefault="004E1D15" w:rsidP="004E1D15">
      <w:pPr>
        <w:jc w:val="right"/>
      </w:pPr>
      <w:r>
        <w:t>30.11.2015</w:t>
      </w:r>
    </w:p>
    <w:p w:rsidR="004E1D15" w:rsidRDefault="004E1D15" w:rsidP="004E1D15">
      <w:pPr>
        <w:jc w:val="right"/>
      </w:pPr>
    </w:p>
    <w:p w:rsidR="00EE4625" w:rsidRDefault="00EE4625" w:rsidP="00DA0304">
      <w:pPr>
        <w:jc w:val="center"/>
        <w:rPr>
          <w:b/>
          <w:sz w:val="36"/>
          <w:szCs w:val="36"/>
        </w:rPr>
      </w:pPr>
    </w:p>
    <w:p w:rsidR="00EE4625" w:rsidRDefault="00EE4625" w:rsidP="00EE4625">
      <w:pPr>
        <w:rPr>
          <w:rFonts w:asciiTheme="majorHAnsi" w:hAnsiTheme="majorHAnsi" w:cstheme="majorHAnsi"/>
          <w:b/>
          <w:u w:val="single"/>
        </w:rPr>
      </w:pPr>
      <w:r w:rsidRPr="000F6914">
        <w:rPr>
          <w:rFonts w:asciiTheme="majorHAnsi" w:hAnsiTheme="majorHAnsi" w:cstheme="majorHAnsi"/>
          <w:b/>
          <w:u w:val="single"/>
        </w:rPr>
        <w:t>GÖRSELLER VE VİDEOLARA FESTİVALİN RESMİ İNTERNET SİTESİNDEN ULAŞABİLİRSİNİZ</w:t>
      </w:r>
    </w:p>
    <w:p w:rsidR="00EE4625" w:rsidRPr="000F6914" w:rsidRDefault="00EE4625" w:rsidP="00EE4625">
      <w:pPr>
        <w:rPr>
          <w:rFonts w:asciiTheme="majorHAnsi" w:hAnsiTheme="majorHAnsi" w:cstheme="majorHAnsi"/>
          <w:b/>
          <w:u w:val="single"/>
        </w:rPr>
      </w:pPr>
    </w:p>
    <w:p w:rsidR="00EE4625" w:rsidRPr="000F6914" w:rsidRDefault="00EE4625" w:rsidP="00EE4625">
      <w:pPr>
        <w:rPr>
          <w:b/>
          <w:bCs/>
        </w:rPr>
      </w:pPr>
      <w:r w:rsidRPr="000F6914">
        <w:rPr>
          <w:b/>
        </w:rPr>
        <w:t>Ftp bilgilerimiz </w:t>
      </w:r>
    </w:p>
    <w:p w:rsidR="00EE4625" w:rsidRPr="00362CCC" w:rsidRDefault="00EE4625" w:rsidP="00EE4625">
      <w:hyperlink r:id="rId7" w:history="1">
        <w:r w:rsidRPr="00362CCC">
          <w:rPr>
            <w:rStyle w:val="Kpr"/>
          </w:rPr>
          <w:t>ftp.basin.antalyaff.com</w:t>
        </w:r>
      </w:hyperlink>
    </w:p>
    <w:p w:rsidR="00EE4625" w:rsidRPr="00362CCC" w:rsidRDefault="00EE4625" w:rsidP="00EE4625">
      <w:hyperlink r:id="rId8" w:history="1">
        <w:r w:rsidRPr="00362CCC">
          <w:rPr>
            <w:rStyle w:val="Kpr"/>
          </w:rPr>
          <w:t>k.ad</w:t>
        </w:r>
      </w:hyperlink>
      <w:r w:rsidRPr="00362CCC">
        <w:t>ı : basinaff</w:t>
      </w:r>
    </w:p>
    <w:p w:rsidR="00EE4625" w:rsidRDefault="00EE4625" w:rsidP="00EE4625">
      <w:r w:rsidRPr="00362CCC">
        <w:t>Şifre : E90RZebySK3n</w:t>
      </w:r>
    </w:p>
    <w:p w:rsidR="00EE4625" w:rsidRPr="00362CCC" w:rsidRDefault="00EE4625" w:rsidP="00EE4625"/>
    <w:p w:rsidR="00EE4625" w:rsidRDefault="00EE4625" w:rsidP="00EE4625">
      <w:pPr>
        <w:rPr>
          <w:b/>
          <w:sz w:val="36"/>
          <w:szCs w:val="36"/>
        </w:rPr>
      </w:pPr>
      <w:r w:rsidRPr="000F6914">
        <w:rPr>
          <w:b/>
          <w:bCs/>
        </w:rPr>
        <w:t>Web üzerinden erişmek için:</w:t>
      </w:r>
      <w:r w:rsidRPr="000F6914">
        <w:br/>
      </w:r>
      <w:hyperlink r:id="rId9" w:history="1">
        <w:r w:rsidRPr="000F6914">
          <w:t>http://basin.antalyaff.com/basin</w:t>
        </w:r>
      </w:hyperlink>
    </w:p>
    <w:p w:rsidR="00EE4625" w:rsidRDefault="00EE4625" w:rsidP="00DA0304">
      <w:pPr>
        <w:jc w:val="center"/>
        <w:rPr>
          <w:b/>
          <w:sz w:val="36"/>
          <w:szCs w:val="36"/>
        </w:rPr>
      </w:pPr>
    </w:p>
    <w:p w:rsidR="00EE4625" w:rsidRDefault="00EE4625" w:rsidP="00DA0304">
      <w:pPr>
        <w:jc w:val="center"/>
        <w:rPr>
          <w:b/>
          <w:sz w:val="36"/>
          <w:szCs w:val="36"/>
        </w:rPr>
      </w:pPr>
    </w:p>
    <w:p w:rsidR="00DA0304" w:rsidRDefault="00DA0304" w:rsidP="00DA0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“Şiddet dolu erkek dünyasında çalışırken </w:t>
      </w:r>
    </w:p>
    <w:p w:rsidR="004E1D15" w:rsidRPr="00DA0304" w:rsidRDefault="00DA0304" w:rsidP="00DA03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bir kadın olarak çok şey öğrendim”</w:t>
      </w:r>
    </w:p>
    <w:p w:rsidR="00251BCE" w:rsidRDefault="00251BCE" w:rsidP="002851CA">
      <w:pPr>
        <w:rPr>
          <w:b/>
          <w:sz w:val="28"/>
          <w:szCs w:val="28"/>
        </w:rPr>
      </w:pPr>
    </w:p>
    <w:p w:rsidR="00251BCE" w:rsidRDefault="00251BCE" w:rsidP="002851CA">
      <w:pPr>
        <w:rPr>
          <w:b/>
          <w:sz w:val="28"/>
          <w:szCs w:val="28"/>
        </w:rPr>
      </w:pPr>
    </w:p>
    <w:p w:rsidR="007A1A6D" w:rsidRDefault="007A1A6D" w:rsidP="007A1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Bir iç savaş atmosferinde geçen “</w:t>
      </w:r>
      <w:r w:rsidR="00A564E9">
        <w:rPr>
          <w:b/>
          <w:sz w:val="28"/>
          <w:szCs w:val="28"/>
        </w:rPr>
        <w:t>Dheep</w:t>
      </w:r>
      <w:r>
        <w:rPr>
          <w:b/>
          <w:sz w:val="28"/>
          <w:szCs w:val="28"/>
        </w:rPr>
        <w:t>an”ın görüntü yönetmeni Eponine Momenceau, gösterim sonrası seyircilerin sorularını cevapladı.</w:t>
      </w:r>
    </w:p>
    <w:p w:rsidR="00251BCE" w:rsidRDefault="00251BCE" w:rsidP="002851CA">
      <w:pPr>
        <w:rPr>
          <w:b/>
          <w:sz w:val="28"/>
          <w:szCs w:val="28"/>
        </w:rPr>
      </w:pPr>
    </w:p>
    <w:p w:rsidR="00251BCE" w:rsidRDefault="00251BCE" w:rsidP="002851CA">
      <w:pPr>
        <w:rPr>
          <w:b/>
          <w:sz w:val="28"/>
          <w:szCs w:val="28"/>
        </w:rPr>
      </w:pPr>
    </w:p>
    <w:p w:rsidR="00F2695D" w:rsidRDefault="00A564E9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Antalya Büyükşehir Belediyesi’nin düzenlediği 52. Uluslararası Antalya Film Festivali’nin “Dünya Sinemasından” bölümünde yer alan “Dheepan” bugün seyirci karşısına çıktı. </w:t>
      </w:r>
      <w:r w:rsidR="00F2695D">
        <w:rPr>
          <w:sz w:val="28"/>
          <w:szCs w:val="28"/>
        </w:rPr>
        <w:t>Migros AVM Salon 8’deki gösterimden sonra filmin görüntü yönetmeni Eponine Momenceau, seyircilerden gelen soruları cevapladı.</w:t>
      </w:r>
    </w:p>
    <w:p w:rsidR="00F2695D" w:rsidRDefault="00F2695D" w:rsidP="00D773EF">
      <w:pPr>
        <w:jc w:val="both"/>
        <w:rPr>
          <w:sz w:val="28"/>
          <w:szCs w:val="28"/>
        </w:rPr>
      </w:pPr>
    </w:p>
    <w:p w:rsidR="003B63B9" w:rsidRPr="002851CA" w:rsidRDefault="00F2695D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Sri Lanka’daki iç savaştan </w:t>
      </w:r>
      <w:r w:rsidR="002851CA" w:rsidRPr="002851CA">
        <w:rPr>
          <w:sz w:val="28"/>
          <w:szCs w:val="28"/>
        </w:rPr>
        <w:t>kaçan eski bir asker, genç bir kadın ve küçük bir kız</w:t>
      </w:r>
      <w:r>
        <w:rPr>
          <w:sz w:val="28"/>
          <w:szCs w:val="28"/>
        </w:rPr>
        <w:t>ın, güvende olabilmek için</w:t>
      </w:r>
      <w:r w:rsidR="002851CA" w:rsidRPr="002851CA">
        <w:rPr>
          <w:sz w:val="28"/>
          <w:szCs w:val="28"/>
        </w:rPr>
        <w:t xml:space="preserve"> aileymiş gibi davran</w:t>
      </w:r>
      <w:r>
        <w:rPr>
          <w:sz w:val="28"/>
          <w:szCs w:val="28"/>
        </w:rPr>
        <w:t>malarına odaklanan film, günümüzün en büyük sorunlarında</w:t>
      </w:r>
      <w:r w:rsidR="003B63B9">
        <w:rPr>
          <w:sz w:val="28"/>
          <w:szCs w:val="28"/>
        </w:rPr>
        <w:t xml:space="preserve">n mülteciliğe objektif tutuyor. Konusu gereği şiddet yüklü bir içeriği olan filmde bir kadın görüntü yönetmeninin etkisini Momenceau, şöyle açıkladı: </w:t>
      </w:r>
    </w:p>
    <w:p w:rsidR="003B63B9" w:rsidRDefault="003B63B9" w:rsidP="00D773EF">
      <w:pPr>
        <w:jc w:val="both"/>
        <w:rPr>
          <w:sz w:val="28"/>
          <w:szCs w:val="28"/>
        </w:rPr>
      </w:pPr>
    </w:p>
    <w:p w:rsidR="003B63B9" w:rsidRDefault="003B63B9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2851CA">
        <w:rPr>
          <w:sz w:val="28"/>
          <w:szCs w:val="28"/>
        </w:rPr>
        <w:t>Bu filmi yapmaktan çok büyük zevk aldım. Tabi</w:t>
      </w:r>
      <w:r>
        <w:rPr>
          <w:sz w:val="28"/>
          <w:szCs w:val="28"/>
        </w:rPr>
        <w:t>i</w:t>
      </w:r>
      <w:r w:rsidRPr="002851CA">
        <w:rPr>
          <w:sz w:val="28"/>
          <w:szCs w:val="28"/>
        </w:rPr>
        <w:t xml:space="preserve"> öğrenmem gereken çok şey vardı</w:t>
      </w:r>
      <w:r>
        <w:rPr>
          <w:sz w:val="28"/>
          <w:szCs w:val="28"/>
        </w:rPr>
        <w:t>;</w:t>
      </w:r>
      <w:r w:rsidRPr="002851CA">
        <w:rPr>
          <w:sz w:val="28"/>
          <w:szCs w:val="28"/>
        </w:rPr>
        <w:t xml:space="preserve"> kavga</w:t>
      </w:r>
      <w:r>
        <w:rPr>
          <w:sz w:val="28"/>
          <w:szCs w:val="28"/>
        </w:rPr>
        <w:t>,</w:t>
      </w:r>
      <w:r w:rsidRPr="002851CA">
        <w:rPr>
          <w:sz w:val="28"/>
          <w:szCs w:val="28"/>
        </w:rPr>
        <w:t xml:space="preserve"> çatışma bana daha yabancı olan ama bir erkek için </w:t>
      </w:r>
      <w:r w:rsidRPr="002851CA">
        <w:rPr>
          <w:sz w:val="28"/>
          <w:szCs w:val="28"/>
        </w:rPr>
        <w:lastRenderedPageBreak/>
        <w:t>bilinen şeylerdi. Bir kadın için yeni bir şey tabi</w:t>
      </w:r>
      <w:r>
        <w:rPr>
          <w:sz w:val="28"/>
          <w:szCs w:val="28"/>
        </w:rPr>
        <w:t>i ki</w:t>
      </w:r>
      <w:r w:rsidRPr="002851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Dolayısıyla </w:t>
      </w:r>
      <w:r w:rsidR="002971B9">
        <w:rPr>
          <w:sz w:val="28"/>
          <w:szCs w:val="28"/>
        </w:rPr>
        <w:t>bu filmden çok şey öğrendim”</w:t>
      </w:r>
    </w:p>
    <w:p w:rsidR="003B63B9" w:rsidRDefault="003B63B9" w:rsidP="00D773EF">
      <w:pPr>
        <w:jc w:val="both"/>
        <w:rPr>
          <w:sz w:val="28"/>
          <w:szCs w:val="28"/>
        </w:rPr>
      </w:pPr>
    </w:p>
    <w:p w:rsidR="002851CA" w:rsidRDefault="007B1718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Çekim süreci ve çalışma biçimi hakkında </w:t>
      </w:r>
      <w:r w:rsidR="003B63B9">
        <w:rPr>
          <w:sz w:val="28"/>
          <w:szCs w:val="28"/>
        </w:rPr>
        <w:t xml:space="preserve">anekdotları </w:t>
      </w:r>
      <w:r w:rsidR="002971B9">
        <w:rPr>
          <w:sz w:val="28"/>
          <w:szCs w:val="28"/>
        </w:rPr>
        <w:t xml:space="preserve">da </w:t>
      </w:r>
      <w:r w:rsidR="003B63B9">
        <w:rPr>
          <w:sz w:val="28"/>
          <w:szCs w:val="28"/>
        </w:rPr>
        <w:t xml:space="preserve">paylaşan </w:t>
      </w:r>
      <w:r>
        <w:rPr>
          <w:sz w:val="28"/>
          <w:szCs w:val="28"/>
        </w:rPr>
        <w:t xml:space="preserve">Momenceau, </w:t>
      </w:r>
      <w:bookmarkStart w:id="0" w:name="_GoBack"/>
      <w:bookmarkEnd w:id="0"/>
      <w:r>
        <w:rPr>
          <w:sz w:val="28"/>
          <w:szCs w:val="28"/>
        </w:rPr>
        <w:t>şu bilgileri</w:t>
      </w:r>
      <w:r w:rsidR="003B63B9">
        <w:rPr>
          <w:sz w:val="28"/>
          <w:szCs w:val="28"/>
        </w:rPr>
        <w:t xml:space="preserve"> verdi: </w:t>
      </w:r>
    </w:p>
    <w:p w:rsidR="003B63B9" w:rsidRDefault="003B63B9" w:rsidP="00D773EF">
      <w:pPr>
        <w:jc w:val="both"/>
        <w:rPr>
          <w:sz w:val="28"/>
          <w:szCs w:val="28"/>
        </w:rPr>
      </w:pPr>
    </w:p>
    <w:p w:rsidR="002851CA" w:rsidRDefault="003B63B9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2851CA" w:rsidRPr="002851CA">
        <w:rPr>
          <w:sz w:val="28"/>
          <w:szCs w:val="28"/>
        </w:rPr>
        <w:t>Yönetmenimiz imaja çok önem veren biri</w:t>
      </w:r>
      <w:r>
        <w:rPr>
          <w:sz w:val="28"/>
          <w:szCs w:val="28"/>
        </w:rPr>
        <w:t>,</w:t>
      </w:r>
      <w:r w:rsidR="002851CA" w:rsidRPr="002851CA">
        <w:rPr>
          <w:sz w:val="28"/>
          <w:szCs w:val="28"/>
        </w:rPr>
        <w:t xml:space="preserve"> o yüzden bu konulara epey kafa yorduk. Tüm çekimi ve ışığı ben kullandım. Omuz kamerasıyla çekimler yaptım. El kamerasını omuzda taşımak bir kadın için oldukça zor ve 11 hafta çekim yap</w:t>
      </w:r>
      <w:r>
        <w:rPr>
          <w:sz w:val="28"/>
          <w:szCs w:val="28"/>
        </w:rPr>
        <w:t>tık. Ama film çekerken yaşadığın</w:t>
      </w:r>
      <w:r w:rsidR="002851CA" w:rsidRPr="002851CA">
        <w:rPr>
          <w:sz w:val="28"/>
          <w:szCs w:val="28"/>
        </w:rPr>
        <w:t xml:space="preserve">ız </w:t>
      </w:r>
      <w:r>
        <w:rPr>
          <w:sz w:val="28"/>
          <w:szCs w:val="28"/>
        </w:rPr>
        <w:t>tutkuyla onu unutuveriyorsunuz”</w:t>
      </w:r>
    </w:p>
    <w:p w:rsidR="003B63B9" w:rsidRDefault="003B63B9" w:rsidP="00D773EF">
      <w:pPr>
        <w:jc w:val="both"/>
        <w:rPr>
          <w:sz w:val="28"/>
          <w:szCs w:val="28"/>
        </w:rPr>
      </w:pPr>
    </w:p>
    <w:p w:rsidR="003B63B9" w:rsidRDefault="003B63B9" w:rsidP="00D773EF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Bir seyircinin “Ö</w:t>
      </w:r>
      <w:r w:rsidRPr="002851CA">
        <w:rPr>
          <w:sz w:val="28"/>
          <w:szCs w:val="28"/>
        </w:rPr>
        <w:t xml:space="preserve">nemli anlardan sonra yavaşlatılmış bir fil görünüyordu. </w:t>
      </w:r>
      <w:r>
        <w:rPr>
          <w:sz w:val="28"/>
          <w:szCs w:val="28"/>
        </w:rPr>
        <w:t xml:space="preserve">Bunun </w:t>
      </w:r>
      <w:r w:rsidRPr="002851CA">
        <w:rPr>
          <w:sz w:val="28"/>
          <w:szCs w:val="28"/>
        </w:rPr>
        <w:t>anlamı nedir?</w:t>
      </w:r>
      <w:r>
        <w:rPr>
          <w:sz w:val="28"/>
          <w:szCs w:val="28"/>
        </w:rPr>
        <w:t>” sorusunuysa Momenceau şöyle cevapladı:</w:t>
      </w:r>
    </w:p>
    <w:p w:rsidR="003B63B9" w:rsidRDefault="003B63B9" w:rsidP="00D773EF">
      <w:pPr>
        <w:jc w:val="both"/>
        <w:rPr>
          <w:sz w:val="28"/>
          <w:szCs w:val="28"/>
        </w:rPr>
      </w:pPr>
      <w:r>
        <w:rPr>
          <w:sz w:val="28"/>
          <w:szCs w:val="28"/>
        </w:rPr>
        <w:t>“Filler, y</w:t>
      </w:r>
      <w:r w:rsidRPr="002851CA">
        <w:rPr>
          <w:sz w:val="28"/>
          <w:szCs w:val="28"/>
        </w:rPr>
        <w:t>önetmen Jacques Audia</w:t>
      </w:r>
      <w:r>
        <w:rPr>
          <w:sz w:val="28"/>
          <w:szCs w:val="28"/>
        </w:rPr>
        <w:t>rd’ın çok sevdiği imajdı. Fil</w:t>
      </w:r>
      <w:r w:rsidRPr="002851CA">
        <w:rPr>
          <w:sz w:val="28"/>
          <w:szCs w:val="28"/>
        </w:rPr>
        <w:t xml:space="preserve"> kutsal bir hayvan. Umuda bağlanan bir anlamı olduğu için geçişlerde yönetmen fili kullanmayı tercih</w:t>
      </w:r>
      <w:r>
        <w:rPr>
          <w:sz w:val="28"/>
          <w:szCs w:val="28"/>
        </w:rPr>
        <w:t xml:space="preserve"> etti”</w:t>
      </w:r>
    </w:p>
    <w:p w:rsidR="00EE4625" w:rsidRDefault="00EE4625" w:rsidP="00D773EF">
      <w:pPr>
        <w:jc w:val="both"/>
        <w:rPr>
          <w:sz w:val="28"/>
          <w:szCs w:val="28"/>
        </w:rPr>
      </w:pPr>
    </w:p>
    <w:p w:rsidR="00EE4625" w:rsidRDefault="00EE4625" w:rsidP="00D773EF">
      <w:pPr>
        <w:jc w:val="both"/>
        <w:rPr>
          <w:sz w:val="28"/>
          <w:szCs w:val="28"/>
        </w:rPr>
      </w:pPr>
    </w:p>
    <w:p w:rsidR="00EE4625" w:rsidRDefault="00EE4625" w:rsidP="00D773EF">
      <w:pPr>
        <w:jc w:val="both"/>
        <w:rPr>
          <w:sz w:val="28"/>
          <w:szCs w:val="28"/>
        </w:rPr>
      </w:pPr>
    </w:p>
    <w:p w:rsidR="00EE4625" w:rsidRPr="00F90BDB" w:rsidRDefault="00EE4625" w:rsidP="00EE4625">
      <w:pPr>
        <w:rPr>
          <w:rFonts w:cs="Calibri"/>
        </w:rPr>
      </w:pPr>
      <w:r w:rsidRPr="00F90BDB">
        <w:rPr>
          <w:rFonts w:cs="Calibri"/>
          <w:b/>
          <w:bCs/>
          <w:u w:val="single"/>
        </w:rPr>
        <w:t>Detaylı Bilgi ve Görsel İçin:</w:t>
      </w:r>
      <w:r w:rsidRPr="00F90BDB">
        <w:rPr>
          <w:rFonts w:cs="Calibri"/>
          <w:bCs/>
          <w:u w:val="single"/>
        </w:rPr>
        <w:br/>
      </w:r>
      <w:r w:rsidRPr="00F90BDB">
        <w:rPr>
          <w:rFonts w:cs="Calibri"/>
        </w:rPr>
        <w:t>Arzu Mildan/Medya İlişkileri Direktörü</w:t>
      </w:r>
      <w:r w:rsidRPr="00F90BDB">
        <w:rPr>
          <w:rFonts w:cs="Calibri"/>
        </w:rPr>
        <w:br/>
        <w:t>Effect Halkla İlişkiler</w:t>
      </w:r>
      <w:r w:rsidRPr="00F90BDB">
        <w:rPr>
          <w:rFonts w:cs="Calibri"/>
        </w:rPr>
        <w:br/>
        <w:t>GSM: 532 484 12 69</w:t>
      </w:r>
    </w:p>
    <w:p w:rsidR="00EE4625" w:rsidRPr="00F90BDB" w:rsidRDefault="00EE4625" w:rsidP="00EE4625">
      <w:pPr>
        <w:autoSpaceDE w:val="0"/>
        <w:autoSpaceDN w:val="0"/>
        <w:rPr>
          <w:b/>
          <w:u w:val="single"/>
        </w:rPr>
      </w:pPr>
      <w:hyperlink r:id="rId10" w:history="1">
        <w:r w:rsidRPr="00F90BDB">
          <w:rPr>
            <w:rStyle w:val="Kpr"/>
            <w:rFonts w:cs="Calibri"/>
          </w:rPr>
          <w:t>arzumildan@effect.com.tr</w:t>
        </w:r>
      </w:hyperlink>
    </w:p>
    <w:p w:rsidR="00EE4625" w:rsidRPr="00F90BDB" w:rsidRDefault="00EE4625" w:rsidP="00EE4625">
      <w:pPr>
        <w:autoSpaceDE w:val="0"/>
        <w:autoSpaceDN w:val="0"/>
        <w:rPr>
          <w:b/>
          <w:u w:val="single"/>
        </w:rPr>
      </w:pPr>
    </w:p>
    <w:p w:rsidR="00EE4625" w:rsidRPr="00F90BDB" w:rsidRDefault="00EE4625" w:rsidP="00EE4625">
      <w:pPr>
        <w:autoSpaceDE w:val="0"/>
        <w:autoSpaceDN w:val="0"/>
      </w:pPr>
      <w:r w:rsidRPr="00F90BDB">
        <w:t>Elif Tunca/Festival Medya Departmanı</w:t>
      </w:r>
    </w:p>
    <w:p w:rsidR="00EE4625" w:rsidRPr="002851CA" w:rsidRDefault="00EE4625" w:rsidP="00EE4625">
      <w:pPr>
        <w:jc w:val="both"/>
        <w:rPr>
          <w:sz w:val="28"/>
          <w:szCs w:val="28"/>
        </w:rPr>
      </w:pPr>
      <w:hyperlink r:id="rId11" w:history="1">
        <w:r w:rsidRPr="00F90BDB">
          <w:rPr>
            <w:rStyle w:val="Kpr"/>
          </w:rPr>
          <w:t>basın@antalyaff.com</w:t>
        </w:r>
      </w:hyperlink>
    </w:p>
    <w:p w:rsidR="003B63B9" w:rsidRPr="002851CA" w:rsidRDefault="003B63B9" w:rsidP="003B63B9">
      <w:pPr>
        <w:spacing w:after="200" w:line="276" w:lineRule="auto"/>
        <w:rPr>
          <w:sz w:val="28"/>
          <w:szCs w:val="28"/>
        </w:rPr>
      </w:pPr>
    </w:p>
    <w:p w:rsidR="003B63B9" w:rsidRDefault="003B63B9" w:rsidP="003B63B9">
      <w:pPr>
        <w:rPr>
          <w:sz w:val="28"/>
          <w:szCs w:val="28"/>
        </w:rPr>
      </w:pPr>
    </w:p>
    <w:sectPr w:rsidR="003B63B9" w:rsidSect="00484759">
      <w:headerReference w:type="default" r:id="rId12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24" w:rsidRDefault="00A74024" w:rsidP="00484759">
      <w:r>
        <w:separator/>
      </w:r>
    </w:p>
  </w:endnote>
  <w:endnote w:type="continuationSeparator" w:id="1">
    <w:p w:rsidR="00A74024" w:rsidRDefault="00A74024" w:rsidP="0048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24" w:rsidRDefault="00A74024" w:rsidP="00484759">
      <w:r>
        <w:separator/>
      </w:r>
    </w:p>
  </w:footnote>
  <w:footnote w:type="continuationSeparator" w:id="1">
    <w:p w:rsidR="00A74024" w:rsidRDefault="00A74024" w:rsidP="0048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B9" w:rsidRDefault="003B63B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E6778"/>
    <w:multiLevelType w:val="hybridMultilevel"/>
    <w:tmpl w:val="B1AED2A6"/>
    <w:lvl w:ilvl="0" w:tplc="65422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84759"/>
    <w:rsid w:val="00251BCE"/>
    <w:rsid w:val="002851CA"/>
    <w:rsid w:val="002971B9"/>
    <w:rsid w:val="003A1BE4"/>
    <w:rsid w:val="003B63B9"/>
    <w:rsid w:val="00461A5E"/>
    <w:rsid w:val="00484759"/>
    <w:rsid w:val="004E1D15"/>
    <w:rsid w:val="007A1A6D"/>
    <w:rsid w:val="007B1718"/>
    <w:rsid w:val="009F3045"/>
    <w:rsid w:val="00A564E9"/>
    <w:rsid w:val="00A74024"/>
    <w:rsid w:val="00D773EF"/>
    <w:rsid w:val="00DA0304"/>
    <w:rsid w:val="00EE4625"/>
    <w:rsid w:val="00F2695D"/>
    <w:rsid w:val="00F449D2"/>
    <w:rsid w:val="00F73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E4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045"/>
    <w:rPr>
      <w:rFonts w:ascii="Times New Roman" w:eastAsia="Calibri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759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84759"/>
  </w:style>
  <w:style w:type="paragraph" w:styleId="Footer">
    <w:name w:val="footer"/>
    <w:basedOn w:val="Normal"/>
    <w:link w:val="Footer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759"/>
  </w:style>
  <w:style w:type="paragraph" w:styleId="BalloonText">
    <w:name w:val="Balloon Text"/>
    <w:basedOn w:val="Normal"/>
    <w:link w:val="BalloonText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.a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p.basin.antalyaff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s&#305;n@antalyaff.com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arzumildan@effect.com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in.antalyaff.com/bas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Hüsnü Baykul</dc:creator>
  <cp:keywords/>
  <dc:description/>
  <cp:lastModifiedBy>admin</cp:lastModifiedBy>
  <cp:revision>10</cp:revision>
  <dcterms:created xsi:type="dcterms:W3CDTF">2015-11-30T17:31:00Z</dcterms:created>
  <dcterms:modified xsi:type="dcterms:W3CDTF">2015-11-30T20:23:00Z</dcterms:modified>
</cp:coreProperties>
</file>