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EF1" w:rsidRPr="00315300" w:rsidRDefault="00C14EF1" w:rsidP="00C14EF1">
      <w:pPr>
        <w:rPr>
          <w:rFonts w:ascii="Times New Roman" w:hAnsi="Times New Roman"/>
          <w:szCs w:val="28"/>
        </w:rPr>
      </w:pPr>
      <w:r>
        <w:rPr>
          <w:noProof/>
          <w:sz w:val="24"/>
          <w:szCs w:val="24"/>
          <w:lang w:eastAsia="tr-TR"/>
        </w:rPr>
        <w:drawing>
          <wp:inline distT="0" distB="0" distL="0" distR="0" wp14:anchorId="583A792A" wp14:editId="564715E6">
            <wp:extent cx="838200" cy="804219"/>
            <wp:effectExtent l="1905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
                    <pic:cNvPicPr>
                      <a:picLocks noChangeAspect="1" noChangeArrowheads="1"/>
                    </pic:cNvPicPr>
                  </pic:nvPicPr>
                  <pic:blipFill>
                    <a:blip r:embed="rId4" cstate="print"/>
                    <a:srcRect/>
                    <a:stretch>
                      <a:fillRect/>
                    </a:stretch>
                  </pic:blipFill>
                  <pic:spPr bwMode="auto">
                    <a:xfrm>
                      <a:off x="0" y="0"/>
                      <a:ext cx="838200" cy="804219"/>
                    </a:xfrm>
                    <a:prstGeom prst="rect">
                      <a:avLst/>
                    </a:prstGeom>
                    <a:noFill/>
                    <a:ln w="9525">
                      <a:noFill/>
                      <a:miter lim="800000"/>
                      <a:headEnd/>
                      <a:tailEnd/>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noProof/>
          <w:sz w:val="24"/>
          <w:szCs w:val="28"/>
          <w:lang w:eastAsia="tr-TR"/>
        </w:rPr>
        <w:drawing>
          <wp:inline distT="0" distB="0" distL="0" distR="0" wp14:anchorId="00200A00" wp14:editId="682C55A0">
            <wp:extent cx="1289584" cy="1123950"/>
            <wp:effectExtent l="19050" t="0" r="5816" b="0"/>
            <wp:docPr id="4" name="Resim 1" descr="Suc ve Ceza Logo Versiy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c ve Ceza Logo Versiyon2"/>
                    <pic:cNvPicPr>
                      <a:picLocks noChangeAspect="1" noChangeArrowheads="1"/>
                    </pic:cNvPicPr>
                  </pic:nvPicPr>
                  <pic:blipFill>
                    <a:blip r:embed="rId5" cstate="print"/>
                    <a:srcRect/>
                    <a:stretch>
                      <a:fillRect/>
                    </a:stretch>
                  </pic:blipFill>
                  <pic:spPr bwMode="auto">
                    <a:xfrm>
                      <a:off x="0" y="0"/>
                      <a:ext cx="1291963" cy="1126023"/>
                    </a:xfrm>
                    <a:prstGeom prst="rect">
                      <a:avLst/>
                    </a:prstGeom>
                    <a:noFill/>
                    <a:ln w="9525">
                      <a:noFill/>
                      <a:miter lim="800000"/>
                      <a:headEnd/>
                      <a:tailEnd/>
                    </a:ln>
                  </pic:spPr>
                </pic:pic>
              </a:graphicData>
            </a:graphic>
          </wp:inline>
        </w:drawing>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409CB">
        <w:rPr>
          <w:rFonts w:ascii="Times New Roman" w:hAnsi="Times New Roman"/>
          <w:sz w:val="24"/>
          <w:szCs w:val="24"/>
        </w:rPr>
        <w:object w:dxaOrig="1815" w:dyaOrig="2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9.75pt" o:ole="">
            <v:imagedata r:id="rId6" o:title=""/>
          </v:shape>
          <o:OLEObject Type="Embed" ProgID="PBrush" ShapeID="_x0000_i1025" DrawAspect="Content" ObjectID="_1506579441" r:id="rId7"/>
        </w:object>
      </w:r>
    </w:p>
    <w:p w:rsidR="00C14EF1" w:rsidRDefault="00C14EF1" w:rsidP="00C14EF1">
      <w:pPr>
        <w:tabs>
          <w:tab w:val="left" w:pos="6540"/>
        </w:tabs>
        <w:spacing w:after="240"/>
        <w:rPr>
          <w:rFonts w:ascii="Times New Roman" w:hAnsi="Times New Roman"/>
          <w:b/>
          <w:bCs/>
          <w:sz w:val="28"/>
          <w:szCs w:val="26"/>
          <w:lang w:val="en-US"/>
        </w:rPr>
      </w:pPr>
      <w:r>
        <w:rPr>
          <w:rFonts w:ascii="Times New Roman" w:hAnsi="Times New Roman"/>
          <w:b/>
          <w:bCs/>
          <w:sz w:val="28"/>
          <w:szCs w:val="26"/>
          <w:lang w:val="en-US"/>
        </w:rPr>
        <w:tab/>
      </w:r>
    </w:p>
    <w:p w:rsidR="00C14EF1" w:rsidRPr="00E8043F" w:rsidRDefault="00C14EF1" w:rsidP="00E8043F">
      <w:pPr>
        <w:pStyle w:val="AralkYok"/>
        <w:jc w:val="center"/>
        <w:rPr>
          <w:rFonts w:ascii="Times New Roman" w:hAnsi="Times New Roman" w:cs="Times New Roman"/>
          <w:b/>
          <w:sz w:val="40"/>
          <w:szCs w:val="40"/>
          <w:lang w:val="en-US"/>
        </w:rPr>
      </w:pPr>
      <w:r w:rsidRPr="00E8043F">
        <w:rPr>
          <w:rFonts w:ascii="Times New Roman" w:hAnsi="Times New Roman" w:cs="Times New Roman"/>
          <w:b/>
          <w:sz w:val="40"/>
          <w:szCs w:val="40"/>
          <w:lang w:val="en-US"/>
        </w:rPr>
        <w:t>İSTANBU</w:t>
      </w:r>
      <w:bookmarkStart w:id="0" w:name="_GoBack"/>
      <w:bookmarkEnd w:id="0"/>
      <w:r w:rsidRPr="00E8043F">
        <w:rPr>
          <w:rFonts w:ascii="Times New Roman" w:hAnsi="Times New Roman" w:cs="Times New Roman"/>
          <w:b/>
          <w:sz w:val="40"/>
          <w:szCs w:val="40"/>
          <w:lang w:val="en-US"/>
        </w:rPr>
        <w:t>L ÜNİVERSİTESİ</w:t>
      </w:r>
    </w:p>
    <w:p w:rsidR="00C14EF1" w:rsidRPr="00E8043F" w:rsidRDefault="00C14EF1" w:rsidP="00E8043F">
      <w:pPr>
        <w:pStyle w:val="AralkYok"/>
        <w:jc w:val="center"/>
        <w:rPr>
          <w:rFonts w:ascii="Times New Roman" w:hAnsi="Times New Roman" w:cs="Times New Roman"/>
          <w:b/>
          <w:sz w:val="40"/>
          <w:szCs w:val="40"/>
          <w:lang w:val="en-US"/>
        </w:rPr>
      </w:pPr>
      <w:r w:rsidRPr="00E8043F">
        <w:rPr>
          <w:rFonts w:ascii="Times New Roman" w:hAnsi="Times New Roman" w:cs="Times New Roman"/>
          <w:b/>
          <w:sz w:val="40"/>
          <w:szCs w:val="40"/>
          <w:lang w:val="en-US"/>
        </w:rPr>
        <w:t>HUKUK FAKÜLTESİ DEKANLIĞI</w:t>
      </w:r>
    </w:p>
    <w:p w:rsidR="00BA0C05" w:rsidRDefault="00BA0C05"/>
    <w:p w:rsidR="002F7F4D" w:rsidRPr="00A81503" w:rsidRDefault="00C14EF1" w:rsidP="00E8043F">
      <w:pPr>
        <w:jc w:val="center"/>
        <w:rPr>
          <w:b/>
          <w:sz w:val="40"/>
          <w:szCs w:val="40"/>
        </w:rPr>
      </w:pPr>
      <w:r w:rsidRPr="00A81503">
        <w:rPr>
          <w:b/>
          <w:sz w:val="40"/>
          <w:szCs w:val="40"/>
        </w:rPr>
        <w:t>AKADEMİK PROGRAMDA</w:t>
      </w:r>
      <w:r w:rsidR="00C457C1" w:rsidRPr="00A81503">
        <w:rPr>
          <w:b/>
          <w:sz w:val="40"/>
          <w:szCs w:val="40"/>
        </w:rPr>
        <w:t xml:space="preserve"> NEDİM ŞENER’DEN</w:t>
      </w:r>
      <w:r w:rsidRPr="00A81503">
        <w:rPr>
          <w:b/>
          <w:sz w:val="40"/>
          <w:szCs w:val="40"/>
        </w:rPr>
        <w:t xml:space="preserve"> ÖNEMLİ AÇIKLAMALAR</w:t>
      </w:r>
    </w:p>
    <w:p w:rsidR="002F7F4D" w:rsidRPr="00E8043F" w:rsidRDefault="00C14EF1">
      <w:pPr>
        <w:rPr>
          <w:sz w:val="24"/>
          <w:szCs w:val="24"/>
        </w:rPr>
      </w:pPr>
      <w:r w:rsidRPr="00E8043F">
        <w:rPr>
          <w:sz w:val="24"/>
          <w:szCs w:val="24"/>
        </w:rPr>
        <w:t xml:space="preserve">5. Uluslararası Suç Ve Ceza Film Festivali akademik programı 16 Ekim 2015’de İstanbul Üniversitesi Kongre Kültür Merkezi’nde yapılan “Adli Sistemde Ayrımcılık” </w:t>
      </w:r>
      <w:r w:rsidR="00C457C1" w:rsidRPr="00E8043F">
        <w:rPr>
          <w:sz w:val="24"/>
          <w:szCs w:val="24"/>
        </w:rPr>
        <w:t>konulu panelle başladı. Panele konuşmacı olarak katılan g</w:t>
      </w:r>
      <w:r w:rsidRPr="00E8043F">
        <w:rPr>
          <w:sz w:val="24"/>
          <w:szCs w:val="24"/>
        </w:rPr>
        <w:t xml:space="preserve">azeteci Nedim Şener </w:t>
      </w:r>
      <w:r w:rsidR="0020213B" w:rsidRPr="00E8043F">
        <w:rPr>
          <w:sz w:val="24"/>
          <w:szCs w:val="24"/>
        </w:rPr>
        <w:t>“Polis eve gelene ka</w:t>
      </w:r>
      <w:r w:rsidR="00282196" w:rsidRPr="00E8043F">
        <w:rPr>
          <w:sz w:val="24"/>
          <w:szCs w:val="24"/>
        </w:rPr>
        <w:t>dar hukuk</w:t>
      </w:r>
      <w:r w:rsidR="0020213B" w:rsidRPr="00E8043F">
        <w:rPr>
          <w:sz w:val="24"/>
          <w:szCs w:val="24"/>
        </w:rPr>
        <w:t>a inancım vardı” dedi.</w:t>
      </w:r>
    </w:p>
    <w:p w:rsidR="002F7F4D" w:rsidRPr="00E8043F" w:rsidRDefault="002F7F4D" w:rsidP="002F7F4D">
      <w:pPr>
        <w:rPr>
          <w:sz w:val="24"/>
          <w:szCs w:val="24"/>
        </w:rPr>
      </w:pPr>
      <w:r w:rsidRPr="00E8043F">
        <w:rPr>
          <w:sz w:val="24"/>
          <w:szCs w:val="24"/>
        </w:rPr>
        <w:t>“</w:t>
      </w:r>
      <w:r w:rsidR="00282196" w:rsidRPr="00E8043F">
        <w:rPr>
          <w:sz w:val="24"/>
          <w:szCs w:val="24"/>
        </w:rPr>
        <w:t xml:space="preserve">Adli Sistemde Ayrımcılık” konulu program, </w:t>
      </w:r>
      <w:r w:rsidRPr="00E8043F">
        <w:rPr>
          <w:sz w:val="24"/>
          <w:szCs w:val="24"/>
        </w:rPr>
        <w:t xml:space="preserve">“Türkiye’de Özel Yetkili Mahkemeler Ötekilere Nasıl Baktı?” paneli ile başladı. Panel, İstanbul Üniversitesi Hukuk Fakültesi dekanı Prof Dr. </w:t>
      </w:r>
      <w:proofErr w:type="gramStart"/>
      <w:r w:rsidRPr="00E8043F">
        <w:rPr>
          <w:sz w:val="24"/>
          <w:szCs w:val="24"/>
        </w:rPr>
        <w:t>Adem</w:t>
      </w:r>
      <w:proofErr w:type="gramEnd"/>
      <w:r w:rsidRPr="00E8043F">
        <w:rPr>
          <w:sz w:val="24"/>
          <w:szCs w:val="24"/>
        </w:rPr>
        <w:t xml:space="preserve"> Sözüer, Prof. Dr. Bahri Öztürk, Prof. Dr. Ersan Şen ve Gazeteci Nedim Şener’in katılımıyla gerçekleşti. </w:t>
      </w:r>
    </w:p>
    <w:p w:rsidR="0004280A" w:rsidRPr="00E8043F" w:rsidRDefault="00C457C1" w:rsidP="002F7F4D">
      <w:pPr>
        <w:rPr>
          <w:sz w:val="24"/>
          <w:szCs w:val="24"/>
        </w:rPr>
      </w:pPr>
      <w:r w:rsidRPr="00E8043F">
        <w:rPr>
          <w:sz w:val="24"/>
          <w:szCs w:val="24"/>
        </w:rPr>
        <w:t>Panelde Nedim Şener</w:t>
      </w:r>
      <w:r w:rsidR="00CB74DB" w:rsidRPr="00E8043F">
        <w:rPr>
          <w:sz w:val="24"/>
          <w:szCs w:val="24"/>
        </w:rPr>
        <w:t>,</w:t>
      </w:r>
      <w:r w:rsidRPr="00E8043F">
        <w:rPr>
          <w:sz w:val="24"/>
          <w:szCs w:val="24"/>
        </w:rPr>
        <w:t xml:space="preserve"> yaşadığı süreçle ilgili şunları anlattı: “Öncelikle böyle bir panele haberlerimle eleştirdiğim Prof. Dr. </w:t>
      </w:r>
      <w:proofErr w:type="gramStart"/>
      <w:r w:rsidRPr="00E8043F">
        <w:rPr>
          <w:sz w:val="24"/>
          <w:szCs w:val="24"/>
        </w:rPr>
        <w:t>Adem</w:t>
      </w:r>
      <w:proofErr w:type="gramEnd"/>
      <w:r w:rsidRPr="00E8043F">
        <w:rPr>
          <w:sz w:val="24"/>
          <w:szCs w:val="24"/>
        </w:rPr>
        <w:t xml:space="preserve"> Sözüer’den davet almış olmam büyük incelik. Teşekkür ederim. </w:t>
      </w:r>
      <w:r w:rsidR="009359B3" w:rsidRPr="00E8043F">
        <w:rPr>
          <w:sz w:val="24"/>
          <w:szCs w:val="24"/>
        </w:rPr>
        <w:t xml:space="preserve">Özel yetkili </w:t>
      </w:r>
      <w:proofErr w:type="spellStart"/>
      <w:r w:rsidR="009359B3" w:rsidRPr="00E8043F">
        <w:rPr>
          <w:sz w:val="24"/>
          <w:szCs w:val="24"/>
        </w:rPr>
        <w:t>mahlemeler</w:t>
      </w:r>
      <w:proofErr w:type="spellEnd"/>
      <w:r w:rsidR="009359B3" w:rsidRPr="00E8043F">
        <w:rPr>
          <w:sz w:val="24"/>
          <w:szCs w:val="24"/>
        </w:rPr>
        <w:t xml:space="preserve"> sürecinde</w:t>
      </w:r>
      <w:r w:rsidR="00E8043F">
        <w:rPr>
          <w:sz w:val="24"/>
          <w:szCs w:val="24"/>
        </w:rPr>
        <w:t xml:space="preserve"> </w:t>
      </w:r>
      <w:r w:rsidR="00282196" w:rsidRPr="00E8043F">
        <w:rPr>
          <w:sz w:val="24"/>
          <w:szCs w:val="24"/>
        </w:rPr>
        <w:t>bazı</w:t>
      </w:r>
      <w:r w:rsidR="009359B3" w:rsidRPr="00E8043F">
        <w:rPr>
          <w:sz w:val="24"/>
          <w:szCs w:val="24"/>
        </w:rPr>
        <w:t xml:space="preserve"> polis, </w:t>
      </w:r>
      <w:r w:rsidR="00282196" w:rsidRPr="00E8043F">
        <w:rPr>
          <w:sz w:val="24"/>
          <w:szCs w:val="24"/>
        </w:rPr>
        <w:t>savcı ve</w:t>
      </w:r>
      <w:r w:rsidR="009359B3" w:rsidRPr="00E8043F">
        <w:rPr>
          <w:sz w:val="24"/>
          <w:szCs w:val="24"/>
        </w:rPr>
        <w:t xml:space="preserve"> </w:t>
      </w:r>
      <w:proofErr w:type="gramStart"/>
      <w:r w:rsidRPr="00E8043F">
        <w:rPr>
          <w:sz w:val="24"/>
          <w:szCs w:val="24"/>
        </w:rPr>
        <w:t>hakim</w:t>
      </w:r>
      <w:r w:rsidR="00282196" w:rsidRPr="00E8043F">
        <w:rPr>
          <w:sz w:val="24"/>
          <w:szCs w:val="24"/>
        </w:rPr>
        <w:t>ler</w:t>
      </w:r>
      <w:proofErr w:type="gramEnd"/>
      <w:r w:rsidR="00282196" w:rsidRPr="00E8043F">
        <w:rPr>
          <w:sz w:val="24"/>
          <w:szCs w:val="24"/>
        </w:rPr>
        <w:t xml:space="preserve"> belli bir örgütlenme içinde har</w:t>
      </w:r>
      <w:r w:rsidR="00BC38B6" w:rsidRPr="00E8043F">
        <w:rPr>
          <w:sz w:val="24"/>
          <w:szCs w:val="24"/>
        </w:rPr>
        <w:t>eket etmekteydi, bu örtgütlenme</w:t>
      </w:r>
      <w:r w:rsidR="00282196" w:rsidRPr="00E8043F">
        <w:rPr>
          <w:sz w:val="24"/>
          <w:szCs w:val="24"/>
        </w:rPr>
        <w:t>nin bir ayağıda basındaydı.</w:t>
      </w:r>
      <w:r w:rsidR="009359B3" w:rsidRPr="00E8043F">
        <w:rPr>
          <w:sz w:val="24"/>
          <w:szCs w:val="24"/>
        </w:rPr>
        <w:t xml:space="preserve"> </w:t>
      </w:r>
      <w:r w:rsidR="00282196" w:rsidRPr="00E8043F">
        <w:rPr>
          <w:sz w:val="24"/>
          <w:szCs w:val="24"/>
        </w:rPr>
        <w:t>Bunlar b</w:t>
      </w:r>
      <w:r w:rsidR="00BC38B6" w:rsidRPr="00E8043F">
        <w:rPr>
          <w:sz w:val="24"/>
          <w:szCs w:val="24"/>
        </w:rPr>
        <w:t>i</w:t>
      </w:r>
      <w:r w:rsidR="00282196" w:rsidRPr="00E8043F">
        <w:rPr>
          <w:sz w:val="24"/>
          <w:szCs w:val="24"/>
        </w:rPr>
        <w:t>rlikte hareket etmekte önce</w:t>
      </w:r>
      <w:r w:rsidR="00BC38B6" w:rsidRPr="00E8043F">
        <w:rPr>
          <w:sz w:val="24"/>
          <w:szCs w:val="24"/>
        </w:rPr>
        <w:t>den kararları almakta, sonra biz</w:t>
      </w:r>
      <w:r w:rsidR="00282196" w:rsidRPr="00E8043F">
        <w:rPr>
          <w:sz w:val="24"/>
          <w:szCs w:val="24"/>
        </w:rPr>
        <w:t>ler tutuklanmaktaydık. Tutuklama</w:t>
      </w:r>
      <w:r w:rsidR="00BC38B6" w:rsidRPr="00E8043F">
        <w:rPr>
          <w:sz w:val="24"/>
          <w:szCs w:val="24"/>
        </w:rPr>
        <w:t xml:space="preserve"> sürecinde</w:t>
      </w:r>
      <w:r w:rsidR="009359B3" w:rsidRPr="00E8043F">
        <w:rPr>
          <w:sz w:val="24"/>
          <w:szCs w:val="24"/>
        </w:rPr>
        <w:t xml:space="preserve"> gazeteci</w:t>
      </w:r>
      <w:r w:rsidR="00BC38B6" w:rsidRPr="00E8043F">
        <w:rPr>
          <w:sz w:val="24"/>
          <w:szCs w:val="24"/>
        </w:rPr>
        <w:t>lerle</w:t>
      </w:r>
      <w:r w:rsidRPr="00E8043F">
        <w:rPr>
          <w:sz w:val="24"/>
          <w:szCs w:val="24"/>
        </w:rPr>
        <w:t xml:space="preserve"> bir</w:t>
      </w:r>
      <w:r w:rsidR="009359B3" w:rsidRPr="00E8043F">
        <w:rPr>
          <w:sz w:val="24"/>
          <w:szCs w:val="24"/>
        </w:rPr>
        <w:t>likt</w:t>
      </w:r>
      <w:r w:rsidR="00BC38B6" w:rsidRPr="00E8043F">
        <w:rPr>
          <w:sz w:val="24"/>
          <w:szCs w:val="24"/>
        </w:rPr>
        <w:t>e hareket edilerek</w:t>
      </w:r>
      <w:r w:rsidR="00E8043F">
        <w:rPr>
          <w:sz w:val="24"/>
          <w:szCs w:val="24"/>
        </w:rPr>
        <w:t xml:space="preserve"> </w:t>
      </w:r>
      <w:r w:rsidRPr="00E8043F">
        <w:rPr>
          <w:sz w:val="24"/>
          <w:szCs w:val="24"/>
        </w:rPr>
        <w:t xml:space="preserve">akşam </w:t>
      </w:r>
      <w:r w:rsidR="00BC38B6" w:rsidRPr="00E8043F">
        <w:rPr>
          <w:sz w:val="24"/>
          <w:szCs w:val="24"/>
        </w:rPr>
        <w:t>bir karar verilmekte ve sabah tutuklanma g</w:t>
      </w:r>
      <w:r w:rsidR="007042FC" w:rsidRPr="00E8043F">
        <w:rPr>
          <w:sz w:val="24"/>
          <w:szCs w:val="24"/>
        </w:rPr>
        <w:t>erçekleştirilmekteydi</w:t>
      </w:r>
      <w:r w:rsidRPr="00E8043F">
        <w:rPr>
          <w:sz w:val="24"/>
          <w:szCs w:val="24"/>
        </w:rPr>
        <w:t xml:space="preserve">. </w:t>
      </w:r>
      <w:r w:rsidR="0004280A" w:rsidRPr="00E8043F">
        <w:rPr>
          <w:sz w:val="24"/>
          <w:szCs w:val="24"/>
        </w:rPr>
        <w:t>Herhang</w:t>
      </w:r>
      <w:r w:rsidR="007042FC" w:rsidRPr="00E8043F">
        <w:rPr>
          <w:sz w:val="24"/>
          <w:szCs w:val="24"/>
        </w:rPr>
        <w:t>i bir belgeyi hemen</w:t>
      </w:r>
      <w:r w:rsidR="0004280A" w:rsidRPr="00E8043F">
        <w:rPr>
          <w:sz w:val="24"/>
          <w:szCs w:val="24"/>
        </w:rPr>
        <w:t xml:space="preserve"> de</w:t>
      </w:r>
      <w:r w:rsidR="00A55CD3" w:rsidRPr="00E8043F">
        <w:rPr>
          <w:sz w:val="24"/>
          <w:szCs w:val="24"/>
        </w:rPr>
        <w:t>lil saydı</w:t>
      </w:r>
      <w:r w:rsidR="0004280A" w:rsidRPr="00E8043F">
        <w:rPr>
          <w:sz w:val="24"/>
          <w:szCs w:val="24"/>
        </w:rPr>
        <w:t xml:space="preserve">lar. </w:t>
      </w:r>
      <w:r w:rsidRPr="00E8043F">
        <w:rPr>
          <w:sz w:val="24"/>
          <w:szCs w:val="24"/>
        </w:rPr>
        <w:t>Gerekçe ise bir kitaptan yaptığım alıntı. Onu da şöyle açıkladılar ki anlam veremiyorsunuz. ‘</w:t>
      </w:r>
      <w:r w:rsidR="0004280A" w:rsidRPr="00E8043F">
        <w:rPr>
          <w:sz w:val="24"/>
          <w:szCs w:val="24"/>
        </w:rPr>
        <w:t>120 kelimel</w:t>
      </w:r>
      <w:r w:rsidRPr="00E8043F">
        <w:rPr>
          <w:sz w:val="24"/>
          <w:szCs w:val="24"/>
        </w:rPr>
        <w:t xml:space="preserve">ik </w:t>
      </w:r>
      <w:r w:rsidR="007042FC" w:rsidRPr="00E8043F">
        <w:rPr>
          <w:sz w:val="24"/>
          <w:szCs w:val="24"/>
        </w:rPr>
        <w:t>bir olay</w:t>
      </w:r>
      <w:r w:rsidR="0004280A" w:rsidRPr="00E8043F">
        <w:rPr>
          <w:sz w:val="24"/>
          <w:szCs w:val="24"/>
        </w:rPr>
        <w:t xml:space="preserve"> 60 kelime olarak alıntıla</w:t>
      </w:r>
      <w:r w:rsidR="007042FC" w:rsidRPr="00E8043F">
        <w:rPr>
          <w:sz w:val="24"/>
          <w:szCs w:val="24"/>
        </w:rPr>
        <w:t>n</w:t>
      </w:r>
      <w:r w:rsidR="0004280A" w:rsidRPr="00E8043F">
        <w:rPr>
          <w:sz w:val="24"/>
          <w:szCs w:val="24"/>
        </w:rPr>
        <w:t>mış. Demek ki elinde taslak varmış.’ Bu sözde taslaktan yola çıkarak delil üretildi. Polis ev</w:t>
      </w:r>
      <w:r w:rsidR="00536666" w:rsidRPr="00E8043F">
        <w:rPr>
          <w:sz w:val="24"/>
          <w:szCs w:val="24"/>
        </w:rPr>
        <w:t>e gelene kadar hukuk</w:t>
      </w:r>
      <w:r w:rsidR="00A55CD3" w:rsidRPr="00E8043F">
        <w:rPr>
          <w:sz w:val="24"/>
          <w:szCs w:val="24"/>
        </w:rPr>
        <w:t>a inancım va</w:t>
      </w:r>
      <w:r w:rsidR="0004280A" w:rsidRPr="00E8043F">
        <w:rPr>
          <w:sz w:val="24"/>
          <w:szCs w:val="24"/>
        </w:rPr>
        <w:t xml:space="preserve">rdı. </w:t>
      </w:r>
      <w:r w:rsidR="00535B1D" w:rsidRPr="00E8043F">
        <w:rPr>
          <w:sz w:val="24"/>
          <w:szCs w:val="24"/>
        </w:rPr>
        <w:t>‘</w:t>
      </w:r>
      <w:r w:rsidR="0004280A" w:rsidRPr="00E8043F">
        <w:rPr>
          <w:sz w:val="24"/>
          <w:szCs w:val="24"/>
        </w:rPr>
        <w:t>Avukatı bekleyelim</w:t>
      </w:r>
      <w:r w:rsidR="00535B1D" w:rsidRPr="00E8043F">
        <w:rPr>
          <w:sz w:val="24"/>
          <w:szCs w:val="24"/>
        </w:rPr>
        <w:t>’</w:t>
      </w:r>
      <w:r w:rsidR="0004280A" w:rsidRPr="00E8043F">
        <w:rPr>
          <w:sz w:val="24"/>
          <w:szCs w:val="24"/>
        </w:rPr>
        <w:t xml:space="preserve"> dedim fakat avukat 1 kişi</w:t>
      </w:r>
      <w:r w:rsidR="00A55CD3" w:rsidRPr="00E8043F">
        <w:rPr>
          <w:sz w:val="24"/>
          <w:szCs w:val="24"/>
        </w:rPr>
        <w:t>,</w:t>
      </w:r>
      <w:r w:rsidR="0004280A" w:rsidRPr="00E8043F">
        <w:rPr>
          <w:sz w:val="24"/>
          <w:szCs w:val="24"/>
        </w:rPr>
        <w:t xml:space="preserve"> eve gelen polis sayısı 30. Yani her an yeni bir delil koyabilirler. Yine de </w:t>
      </w:r>
      <w:proofErr w:type="gramStart"/>
      <w:r w:rsidR="0004280A" w:rsidRPr="00E8043F">
        <w:rPr>
          <w:sz w:val="24"/>
          <w:szCs w:val="24"/>
        </w:rPr>
        <w:t>hakim</w:t>
      </w:r>
      <w:proofErr w:type="gramEnd"/>
      <w:r w:rsidR="0004280A" w:rsidRPr="00E8043F">
        <w:rPr>
          <w:sz w:val="24"/>
          <w:szCs w:val="24"/>
        </w:rPr>
        <w:t xml:space="preserve"> çıkana kadar umudum vardı. Beni sorgulayan savcı bana olaydan 1 hafta önce kalp ameliyatı olmuş eşim üzerinden şunu diyebildi ‘Kendine yapılacak operasyonu engellemek için mi karına ameliyat yaptırdın?’ Ardından özel yetkili mahkeme </w:t>
      </w:r>
      <w:proofErr w:type="gramStart"/>
      <w:r w:rsidR="0004280A" w:rsidRPr="00E8043F">
        <w:rPr>
          <w:sz w:val="24"/>
          <w:szCs w:val="24"/>
        </w:rPr>
        <w:t>hakimi</w:t>
      </w:r>
      <w:proofErr w:type="gramEnd"/>
      <w:r w:rsidR="0004280A" w:rsidRPr="00E8043F">
        <w:rPr>
          <w:sz w:val="24"/>
          <w:szCs w:val="24"/>
        </w:rPr>
        <w:t xml:space="preserve"> beni uzun uzun gülümseyerek dinledi. Öyle bir ifade görünce zannettim ki beni bırakacaklar. Buna rağmen duruşma aralarında mahkemede poli</w:t>
      </w:r>
      <w:r w:rsidR="00A55CD3" w:rsidRPr="00E8043F">
        <w:rPr>
          <w:sz w:val="24"/>
          <w:szCs w:val="24"/>
        </w:rPr>
        <w:t>s dolaştırdılar</w:t>
      </w:r>
      <w:r w:rsidR="0004280A" w:rsidRPr="00E8043F">
        <w:rPr>
          <w:sz w:val="24"/>
          <w:szCs w:val="24"/>
        </w:rPr>
        <w:t>. Sonunda cübbesini bile giymeden ‘tutuklayın, götürün’ dedi. Metrise yollandım. Hala inanamıyordum olana bitene ta ki gardiyanlar Metris’de üst aramamı yapana dek.</w:t>
      </w:r>
      <w:r w:rsidR="00A55CD3" w:rsidRPr="00E8043F">
        <w:rPr>
          <w:sz w:val="24"/>
          <w:szCs w:val="24"/>
        </w:rPr>
        <w:t xml:space="preserve"> Tam bir hukuk katliamı yaşandı. Bu tarz hukuk katliamı yapanlarla ve ona göz yumanlarla sonuna kadar mücadele </w:t>
      </w:r>
      <w:r w:rsidR="00A55CD3" w:rsidRPr="00E8043F">
        <w:rPr>
          <w:sz w:val="24"/>
          <w:szCs w:val="24"/>
        </w:rPr>
        <w:lastRenderedPageBreak/>
        <w:t>edin. Bizi örgütlü olarak içeri atmak için yayın yapanlar var bir de. O dönem bunları yapanlar şimdi benzer muameleye maruz kalıyorlar. Bu süreçte hukuğa güvenim kalmadı. Hukuk adalet dağıtmadı. Adalet aracı olmadı. Fakat ilahi adalet var. Buna inanıyorum. Sistemin yasalarına ve işleyişine saygılıyım</w:t>
      </w:r>
      <w:r w:rsidR="00536666" w:rsidRPr="00E8043F">
        <w:rPr>
          <w:sz w:val="24"/>
          <w:szCs w:val="24"/>
        </w:rPr>
        <w:t>.</w:t>
      </w:r>
      <w:r w:rsidR="00A55CD3" w:rsidRPr="00E8043F">
        <w:rPr>
          <w:sz w:val="24"/>
          <w:szCs w:val="24"/>
        </w:rPr>
        <w:t xml:space="preserve">” </w:t>
      </w:r>
    </w:p>
    <w:p w:rsidR="00A55CD3" w:rsidRPr="00E8043F" w:rsidRDefault="00A55CD3" w:rsidP="002F7F4D">
      <w:pPr>
        <w:rPr>
          <w:sz w:val="24"/>
          <w:szCs w:val="24"/>
        </w:rPr>
      </w:pPr>
      <w:r w:rsidRPr="00E8043F">
        <w:rPr>
          <w:sz w:val="24"/>
          <w:szCs w:val="24"/>
        </w:rPr>
        <w:t>Aynı gün devam eden akademik panelde akademisyenlerce şu konular ele alındı:</w:t>
      </w:r>
    </w:p>
    <w:p w:rsidR="002F7F4D" w:rsidRPr="00E8043F" w:rsidRDefault="002F7F4D" w:rsidP="002F7F4D">
      <w:pPr>
        <w:rPr>
          <w:sz w:val="24"/>
          <w:szCs w:val="24"/>
        </w:rPr>
      </w:pPr>
      <w:r w:rsidRPr="00E8043F">
        <w:rPr>
          <w:sz w:val="24"/>
          <w:szCs w:val="24"/>
        </w:rPr>
        <w:t>ABD adli sisteminde özellikle siyahlara yönelik ayrımcılık tartışıldı. Prof. Dr. Stephen</w:t>
      </w:r>
      <w:r w:rsidR="00A55CD3" w:rsidRPr="00E8043F">
        <w:rPr>
          <w:sz w:val="24"/>
          <w:szCs w:val="24"/>
        </w:rPr>
        <w:t xml:space="preserve"> </w:t>
      </w:r>
      <w:r w:rsidRPr="00E8043F">
        <w:rPr>
          <w:sz w:val="24"/>
          <w:szCs w:val="24"/>
        </w:rPr>
        <w:t>Thaman ve Prof. Dr. Camille Nelson'nun katıldığı panelin başlığı ise “Selma’dan Ferguson’a: Olağan Şüpheliler”</w:t>
      </w:r>
      <w:r w:rsidR="00A55CD3" w:rsidRPr="00E8043F">
        <w:rPr>
          <w:sz w:val="24"/>
          <w:szCs w:val="24"/>
        </w:rPr>
        <w:t>oldu</w:t>
      </w:r>
      <w:r w:rsidRPr="00E8043F">
        <w:rPr>
          <w:sz w:val="24"/>
          <w:szCs w:val="24"/>
        </w:rPr>
        <w:t xml:space="preserve">. </w:t>
      </w:r>
      <w:r w:rsidR="00537196" w:rsidRPr="00E8043F">
        <w:rPr>
          <w:sz w:val="24"/>
          <w:szCs w:val="24"/>
        </w:rPr>
        <w:t>Prof. Thaman, Amerika Birleşik Devletleri’nde</w:t>
      </w:r>
      <w:r w:rsidR="002B3915" w:rsidRPr="00E8043F">
        <w:rPr>
          <w:sz w:val="24"/>
          <w:szCs w:val="24"/>
        </w:rPr>
        <w:t>, ceza adalet sitemi uygulamalarının siyahlara ve beyazlara karşı farklı uygulandığını söyledi. Polis kontrollerinde durdurulup arananlar hep siyahlardır, ölüm cezası en çok siyahlara karşı uygulanır, polislerin keyfi olarak silah kullanıp öldürdükleri de siyahlardır. Özetle siyah yani afro Amerikalı olmak makul şüphe sayılmaktadır. Nelson ise Obama’nın başkan seçildikten sonra ırkçılığın ve ırkçı saldırıların daha da arttığını, yakın zamanlarda siyahların gittiği kilisenin yakılıp insanların öldürüldüğünü</w:t>
      </w:r>
      <w:r w:rsidR="00E8043F">
        <w:rPr>
          <w:sz w:val="24"/>
          <w:szCs w:val="24"/>
        </w:rPr>
        <w:t xml:space="preserve"> </w:t>
      </w:r>
      <w:r w:rsidR="002B3915" w:rsidRPr="00E8043F">
        <w:rPr>
          <w:sz w:val="24"/>
          <w:szCs w:val="24"/>
        </w:rPr>
        <w:t>söyledi. 11 Eylül’den sonra ise özellikle müslüman araplara yönelik ayrımcılık çok arttı. Otobanda herkes sürat yapar</w:t>
      </w:r>
      <w:r w:rsidR="00537196" w:rsidRPr="00E8043F">
        <w:rPr>
          <w:sz w:val="24"/>
          <w:szCs w:val="24"/>
        </w:rPr>
        <w:t xml:space="preserve"> bireylerin nasıl “ırk </w:t>
      </w:r>
      <w:proofErr w:type="gramStart"/>
      <w:r w:rsidR="00537196" w:rsidRPr="00E8043F">
        <w:rPr>
          <w:sz w:val="24"/>
          <w:szCs w:val="24"/>
        </w:rPr>
        <w:t>profillerinin</w:t>
      </w:r>
      <w:proofErr w:type="gramEnd"/>
      <w:r w:rsidR="00537196" w:rsidRPr="00E8043F">
        <w:rPr>
          <w:sz w:val="24"/>
          <w:szCs w:val="24"/>
        </w:rPr>
        <w:t>” oluşturulduğuna ve adalet sisteminde ayrımcılığa ilişkin tespitlerde bulundu.</w:t>
      </w:r>
    </w:p>
    <w:p w:rsidR="002F7F4D" w:rsidRPr="00E8043F" w:rsidRDefault="002F7F4D" w:rsidP="002F7F4D">
      <w:pPr>
        <w:rPr>
          <w:sz w:val="24"/>
          <w:szCs w:val="24"/>
        </w:rPr>
      </w:pPr>
      <w:r w:rsidRPr="00E8043F">
        <w:rPr>
          <w:sz w:val="24"/>
          <w:szCs w:val="24"/>
        </w:rPr>
        <w:t>16 Ekim günü diğer bir panelde ise, Alman medyasında ayrımcı bir söylemle “dönerci cinayetleri” şeklinde ifade edilen Türk Vatandaşlarına yönelik ırkçı cinayetler tartışıldı. Bu cinayetlerle ilgili olarak şu anda Almanya’da görülmekte olan NSU davası “Türklere Yönelik Irkçı Cinayetlerde Olağandışı Şüpheliler” başlığı altında ele alındı ve davanın müdahil avukatlar</w:t>
      </w:r>
      <w:r w:rsidR="00143C2D" w:rsidRPr="00E8043F">
        <w:rPr>
          <w:sz w:val="24"/>
          <w:szCs w:val="24"/>
        </w:rPr>
        <w:t>ından Antonia von der Behrens</w:t>
      </w:r>
      <w:r w:rsidRPr="00E8043F">
        <w:rPr>
          <w:sz w:val="24"/>
          <w:szCs w:val="24"/>
        </w:rPr>
        <w:t xml:space="preserve"> de bir konuşma yaptı.</w:t>
      </w:r>
    </w:p>
    <w:p w:rsidR="002F7F4D" w:rsidRPr="00E8043F" w:rsidRDefault="002F7F4D" w:rsidP="002F7F4D">
      <w:pPr>
        <w:rPr>
          <w:sz w:val="24"/>
          <w:szCs w:val="24"/>
        </w:rPr>
      </w:pPr>
      <w:r w:rsidRPr="00E8043F">
        <w:rPr>
          <w:sz w:val="24"/>
          <w:szCs w:val="24"/>
        </w:rPr>
        <w:t>Bir ayrımcılık nedeni olarak İslamofobi konusundaki panellere ise, yerli yabancı pek çok akademisyenin yanı sıra,</w:t>
      </w:r>
      <w:r w:rsidR="00A55CD3" w:rsidRPr="00E8043F">
        <w:rPr>
          <w:sz w:val="24"/>
          <w:szCs w:val="24"/>
        </w:rPr>
        <w:t xml:space="preserve"> </w:t>
      </w:r>
      <w:r w:rsidRPr="00E8043F">
        <w:rPr>
          <w:sz w:val="24"/>
          <w:szCs w:val="24"/>
        </w:rPr>
        <w:t>Macar İslam Cemiyeti Başkanı Zoltan Bolek, Uygur Türkleri Kurultayı Genel Sekreteri Abdülkadir Seyit Tümtürk gibi kuruluş temsilcileri katıldı.</w:t>
      </w:r>
    </w:p>
    <w:p w:rsidR="00535B1D" w:rsidRPr="00E8043F" w:rsidRDefault="00535B1D" w:rsidP="002F7F4D">
      <w:pPr>
        <w:rPr>
          <w:sz w:val="24"/>
          <w:szCs w:val="24"/>
        </w:rPr>
      </w:pPr>
    </w:p>
    <w:p w:rsidR="00535B1D" w:rsidRPr="00E8043F" w:rsidRDefault="00535B1D" w:rsidP="00535B1D">
      <w:pPr>
        <w:rPr>
          <w:sz w:val="24"/>
          <w:szCs w:val="24"/>
        </w:rPr>
      </w:pPr>
      <w:r w:rsidRPr="00E8043F">
        <w:rPr>
          <w:sz w:val="24"/>
          <w:szCs w:val="24"/>
        </w:rPr>
        <w:t>Saygılarımızla,</w:t>
      </w:r>
    </w:p>
    <w:p w:rsidR="00535B1D" w:rsidRPr="00E8043F" w:rsidRDefault="00535B1D" w:rsidP="00E8043F">
      <w:pPr>
        <w:pStyle w:val="AralkYok"/>
        <w:rPr>
          <w:b/>
          <w:sz w:val="24"/>
          <w:szCs w:val="24"/>
        </w:rPr>
      </w:pPr>
      <w:r w:rsidRPr="00E8043F">
        <w:rPr>
          <w:b/>
          <w:sz w:val="24"/>
          <w:szCs w:val="24"/>
        </w:rPr>
        <w:t>İLETİŞİM:</w:t>
      </w:r>
    </w:p>
    <w:p w:rsidR="00535B1D" w:rsidRPr="00E8043F" w:rsidRDefault="00535B1D" w:rsidP="00E8043F">
      <w:pPr>
        <w:pStyle w:val="AralkYok"/>
        <w:rPr>
          <w:sz w:val="24"/>
          <w:szCs w:val="24"/>
        </w:rPr>
      </w:pPr>
      <w:r w:rsidRPr="00E8043F">
        <w:rPr>
          <w:sz w:val="24"/>
          <w:szCs w:val="24"/>
        </w:rPr>
        <w:t>3K1P İLETİŞİM</w:t>
      </w:r>
    </w:p>
    <w:p w:rsidR="00535B1D" w:rsidRPr="00E8043F" w:rsidRDefault="00535B1D" w:rsidP="00E8043F">
      <w:pPr>
        <w:pStyle w:val="AralkYok"/>
        <w:rPr>
          <w:sz w:val="24"/>
          <w:szCs w:val="24"/>
        </w:rPr>
      </w:pPr>
      <w:r w:rsidRPr="00E8043F">
        <w:rPr>
          <w:sz w:val="24"/>
          <w:szCs w:val="24"/>
        </w:rPr>
        <w:t xml:space="preserve">Atakan M. Metin </w:t>
      </w:r>
    </w:p>
    <w:p w:rsidR="00535B1D" w:rsidRPr="00E8043F" w:rsidRDefault="00535B1D" w:rsidP="00E8043F">
      <w:pPr>
        <w:pStyle w:val="AralkYok"/>
        <w:rPr>
          <w:sz w:val="24"/>
          <w:szCs w:val="24"/>
        </w:rPr>
      </w:pPr>
      <w:proofErr w:type="gramStart"/>
      <w:r w:rsidRPr="00E8043F">
        <w:rPr>
          <w:sz w:val="24"/>
          <w:szCs w:val="24"/>
        </w:rPr>
        <w:t>05452468097</w:t>
      </w:r>
      <w:proofErr w:type="gramEnd"/>
    </w:p>
    <w:p w:rsidR="00535B1D" w:rsidRPr="00E8043F" w:rsidRDefault="00535B1D" w:rsidP="00E8043F">
      <w:pPr>
        <w:pStyle w:val="AralkYok"/>
        <w:rPr>
          <w:rFonts w:ascii="Times New Roman" w:hAnsi="Times New Roman"/>
          <w:sz w:val="24"/>
          <w:szCs w:val="24"/>
          <w:lang w:val="de-DE"/>
        </w:rPr>
      </w:pPr>
      <w:r w:rsidRPr="00E8043F">
        <w:rPr>
          <w:sz w:val="24"/>
          <w:szCs w:val="24"/>
        </w:rPr>
        <w:t>atakan@3k1pr.com</w:t>
      </w:r>
    </w:p>
    <w:p w:rsidR="00535B1D" w:rsidRPr="006809AD" w:rsidRDefault="00535B1D" w:rsidP="00535B1D">
      <w:pPr>
        <w:shd w:val="clear" w:color="auto" w:fill="FFFFFF"/>
        <w:ind w:firstLine="708"/>
        <w:jc w:val="right"/>
        <w:rPr>
          <w:rFonts w:ascii="Times New Roman" w:hAnsi="Times New Roman"/>
          <w:sz w:val="24"/>
          <w:szCs w:val="24"/>
          <w:lang w:val="de-DE"/>
        </w:rPr>
      </w:pPr>
    </w:p>
    <w:p w:rsidR="00535B1D" w:rsidRPr="006809AD" w:rsidRDefault="00535B1D" w:rsidP="00535B1D">
      <w:pPr>
        <w:shd w:val="clear" w:color="auto" w:fill="FFFFFF"/>
        <w:ind w:firstLine="708"/>
        <w:jc w:val="right"/>
        <w:rPr>
          <w:rFonts w:ascii="Times New Roman" w:hAnsi="Times New Roman"/>
          <w:sz w:val="24"/>
          <w:szCs w:val="24"/>
          <w:lang w:val="de-DE"/>
        </w:rPr>
      </w:pPr>
    </w:p>
    <w:p w:rsidR="00535B1D" w:rsidRPr="006809AD" w:rsidRDefault="00535B1D" w:rsidP="00535B1D">
      <w:pPr>
        <w:shd w:val="clear" w:color="auto" w:fill="FFFFFF"/>
        <w:ind w:firstLine="708"/>
        <w:jc w:val="right"/>
        <w:rPr>
          <w:rFonts w:ascii="Times New Roman" w:hAnsi="Times New Roman"/>
          <w:sz w:val="24"/>
          <w:szCs w:val="24"/>
          <w:lang w:val="de-DE"/>
        </w:rPr>
      </w:pPr>
    </w:p>
    <w:p w:rsidR="00535B1D" w:rsidRPr="00222D7B" w:rsidRDefault="00535B1D" w:rsidP="00535B1D">
      <w:pPr>
        <w:pBdr>
          <w:top w:val="single" w:sz="4" w:space="0" w:color="auto"/>
        </w:pBdr>
        <w:jc w:val="center"/>
        <w:rPr>
          <w:rFonts w:ascii="Times New Roman" w:eastAsia="Times New Roman" w:hAnsi="Times New Roman"/>
          <w:sz w:val="20"/>
          <w:szCs w:val="20"/>
        </w:rPr>
      </w:pPr>
      <w:r>
        <w:rPr>
          <w:rFonts w:ascii="Times New Roman" w:eastAsia="Times New Roman" w:hAnsi="Times New Roman"/>
          <w:sz w:val="20"/>
          <w:szCs w:val="20"/>
        </w:rPr>
        <w:t>I</w:t>
      </w:r>
      <w:r w:rsidRPr="00222D7B">
        <w:rPr>
          <w:rFonts w:ascii="Times New Roman" w:eastAsia="Times New Roman" w:hAnsi="Times New Roman"/>
          <w:sz w:val="20"/>
          <w:szCs w:val="20"/>
        </w:rPr>
        <w:t xml:space="preserve">stanbul </w:t>
      </w:r>
      <w:r>
        <w:rPr>
          <w:rFonts w:ascii="Times New Roman" w:eastAsia="Times New Roman" w:hAnsi="Times New Roman"/>
          <w:sz w:val="20"/>
          <w:szCs w:val="20"/>
        </w:rPr>
        <w:t>U</w:t>
      </w:r>
      <w:r w:rsidRPr="00222D7B">
        <w:rPr>
          <w:rFonts w:ascii="Times New Roman" w:eastAsia="Times New Roman" w:hAnsi="Times New Roman"/>
          <w:sz w:val="20"/>
          <w:szCs w:val="20"/>
        </w:rPr>
        <w:t>niversity, Faculty of Law, 34116 Beyazıt – İstanbul</w:t>
      </w:r>
    </w:p>
    <w:p w:rsidR="00535B1D" w:rsidRPr="00222D7B" w:rsidRDefault="00535B1D" w:rsidP="00535B1D">
      <w:pPr>
        <w:jc w:val="center"/>
        <w:rPr>
          <w:rFonts w:ascii="Times New Roman" w:eastAsia="Times New Roman" w:hAnsi="Times New Roman"/>
          <w:sz w:val="20"/>
          <w:szCs w:val="20"/>
        </w:rPr>
      </w:pPr>
      <w:r w:rsidRPr="00222D7B">
        <w:rPr>
          <w:rFonts w:ascii="Times New Roman" w:eastAsia="Times New Roman" w:hAnsi="Times New Roman"/>
          <w:sz w:val="20"/>
          <w:szCs w:val="20"/>
        </w:rPr>
        <w:t>Tel: 0 212 440 01 05</w:t>
      </w:r>
      <w:r w:rsidR="00E8043F">
        <w:rPr>
          <w:rFonts w:ascii="Times New Roman" w:eastAsia="Times New Roman" w:hAnsi="Times New Roman"/>
          <w:sz w:val="20"/>
          <w:szCs w:val="20"/>
        </w:rPr>
        <w:t xml:space="preserve"> </w:t>
      </w:r>
      <w:r w:rsidRPr="00222D7B">
        <w:rPr>
          <w:rFonts w:ascii="Times New Roman" w:eastAsia="Times New Roman" w:hAnsi="Times New Roman"/>
          <w:sz w:val="20"/>
          <w:szCs w:val="20"/>
        </w:rPr>
        <w:t>Fax:0 212 512 41 35</w:t>
      </w:r>
    </w:p>
    <w:p w:rsidR="00535B1D" w:rsidRPr="00355A83" w:rsidRDefault="00587E2A" w:rsidP="00535B1D">
      <w:pPr>
        <w:tabs>
          <w:tab w:val="left" w:pos="851"/>
          <w:tab w:val="left" w:pos="993"/>
        </w:tabs>
        <w:jc w:val="center"/>
        <w:rPr>
          <w:rFonts w:ascii="Times New Roman" w:hAnsi="Times New Roman"/>
          <w:sz w:val="28"/>
          <w:szCs w:val="28"/>
        </w:rPr>
      </w:pPr>
      <w:hyperlink r:id="rId8" w:history="1">
        <w:r w:rsidR="00535B1D" w:rsidRPr="00355A83">
          <w:rPr>
            <w:rFonts w:ascii="Times New Roman" w:eastAsia="Times New Roman" w:hAnsi="Times New Roman"/>
            <w:color w:val="0000FF"/>
            <w:sz w:val="20"/>
            <w:szCs w:val="20"/>
            <w:u w:val="single"/>
          </w:rPr>
          <w:t>www.icapff.com</w:t>
        </w:r>
      </w:hyperlink>
    </w:p>
    <w:p w:rsidR="00535B1D" w:rsidRDefault="00535B1D" w:rsidP="00E8043F">
      <w:pPr>
        <w:jc w:val="center"/>
      </w:pPr>
      <w:r w:rsidRPr="00C34422">
        <w:rPr>
          <w:rFonts w:ascii="Arial" w:eastAsia="Times New Roman" w:hAnsi="Arial" w:cs="Arial"/>
          <w:noProof/>
          <w:color w:val="0000FF"/>
          <w:sz w:val="18"/>
          <w:szCs w:val="24"/>
          <w:lang w:eastAsia="tr-TR"/>
        </w:rPr>
        <w:drawing>
          <wp:inline distT="0" distB="0" distL="0" distR="0" wp14:anchorId="277AD543" wp14:editId="2E543D17">
            <wp:extent cx="172337" cy="172337"/>
            <wp:effectExtent l="19050" t="0" r="0" b="0"/>
            <wp:docPr id="5" name="Resim 17" descr="http://www.icapff.com/images/twitte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capff.com/images/twitter.png">
                      <a:hlinkClick r:id="rId9"/>
                    </pic:cNvPr>
                    <pic:cNvPicPr>
                      <a:picLocks noChangeAspect="1" noChangeArrowheads="1"/>
                    </pic:cNvPicPr>
                  </pic:nvPicPr>
                  <pic:blipFill>
                    <a:blip r:embed="rId10" cstate="print"/>
                    <a:srcRect/>
                    <a:stretch>
                      <a:fillRect/>
                    </a:stretch>
                  </pic:blipFill>
                  <pic:spPr bwMode="auto">
                    <a:xfrm>
                      <a:off x="0" y="0"/>
                      <a:ext cx="173355" cy="173355"/>
                    </a:xfrm>
                    <a:prstGeom prst="rect">
                      <a:avLst/>
                    </a:prstGeom>
                    <a:noFill/>
                    <a:ln w="9525">
                      <a:noFill/>
                      <a:miter lim="800000"/>
                      <a:headEnd/>
                      <a:tailEnd/>
                    </a:ln>
                  </pic:spPr>
                </pic:pic>
              </a:graphicData>
            </a:graphic>
          </wp:inline>
        </w:drawing>
      </w:r>
      <w:r>
        <w:rPr>
          <w:sz w:val="18"/>
          <w:szCs w:val="24"/>
        </w:rPr>
        <w:t>@</w:t>
      </w:r>
      <w:proofErr w:type="spellStart"/>
      <w:r>
        <w:rPr>
          <w:sz w:val="18"/>
          <w:szCs w:val="24"/>
        </w:rPr>
        <w:t>uscff</w:t>
      </w:r>
      <w:proofErr w:type="spellEnd"/>
      <w:r>
        <w:rPr>
          <w:sz w:val="18"/>
          <w:szCs w:val="24"/>
        </w:rPr>
        <w:tab/>
      </w:r>
      <w:r w:rsidRPr="00C34422">
        <w:rPr>
          <w:rFonts w:ascii="Arial" w:eastAsia="Times New Roman" w:hAnsi="Arial" w:cs="Arial"/>
          <w:noProof/>
          <w:color w:val="0000FF"/>
          <w:sz w:val="18"/>
          <w:szCs w:val="24"/>
          <w:lang w:eastAsia="tr-TR"/>
        </w:rPr>
        <w:drawing>
          <wp:inline distT="0" distB="0" distL="0" distR="0" wp14:anchorId="70B85559" wp14:editId="6AAF27CC">
            <wp:extent cx="170180" cy="170180"/>
            <wp:effectExtent l="19050" t="0" r="1270" b="0"/>
            <wp:docPr id="6" name="Resim 16" descr="http://www.icapff.com/images/face.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capff.com/images/face.png">
                      <a:hlinkClick r:id="rId11"/>
                    </pic:cNvPr>
                    <pic:cNvPicPr>
                      <a:picLocks noChangeAspect="1" noChangeArrowheads="1"/>
                    </pic:cNvPicPr>
                  </pic:nvPicPr>
                  <pic:blipFill>
                    <a:blip r:embed="rId12" cstate="print"/>
                    <a:srcRect/>
                    <a:stretch>
                      <a:fillRect/>
                    </a:stretch>
                  </pic:blipFill>
                  <pic:spPr bwMode="auto">
                    <a:xfrm>
                      <a:off x="0" y="0"/>
                      <a:ext cx="170180" cy="170180"/>
                    </a:xfrm>
                    <a:prstGeom prst="rect">
                      <a:avLst/>
                    </a:prstGeom>
                    <a:noFill/>
                    <a:ln w="9525">
                      <a:noFill/>
                      <a:miter lim="800000"/>
                      <a:headEnd/>
                      <a:tailEnd/>
                    </a:ln>
                  </pic:spPr>
                </pic:pic>
              </a:graphicData>
            </a:graphic>
          </wp:inline>
        </w:drawing>
      </w:r>
      <w:hyperlink r:id="rId13" w:history="1">
        <w:proofErr w:type="spellStart"/>
        <w:r w:rsidRPr="00C34422">
          <w:rPr>
            <w:rStyle w:val="Kpr"/>
            <w:sz w:val="18"/>
            <w:szCs w:val="24"/>
          </w:rPr>
          <w:t>icapff</w:t>
        </w:r>
        <w:proofErr w:type="spellEnd"/>
      </w:hyperlink>
      <w:r>
        <w:rPr>
          <w:sz w:val="18"/>
          <w:szCs w:val="24"/>
        </w:rPr>
        <w:tab/>
      </w:r>
      <w:r w:rsidRPr="000E6C6D">
        <w:rPr>
          <w:noProof/>
          <w:sz w:val="18"/>
          <w:szCs w:val="24"/>
          <w:lang w:eastAsia="tr-TR"/>
        </w:rPr>
        <w:drawing>
          <wp:inline distT="0" distB="0" distL="0" distR="0" wp14:anchorId="5C96AFAC" wp14:editId="1BDE4F46">
            <wp:extent cx="234901" cy="238125"/>
            <wp:effectExtent l="19050" t="0" r="0" b="0"/>
            <wp:docPr id="7" name="Resim 3" descr="C:\Users\USER\Desktop\instagra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nstagram-logo.gif"/>
                    <pic:cNvPicPr>
                      <a:picLocks noChangeAspect="1" noChangeArrowheads="1"/>
                    </pic:cNvPicPr>
                  </pic:nvPicPr>
                  <pic:blipFill>
                    <a:blip r:embed="rId14" cstate="print"/>
                    <a:srcRect/>
                    <a:stretch>
                      <a:fillRect/>
                    </a:stretch>
                  </pic:blipFill>
                  <pic:spPr bwMode="auto">
                    <a:xfrm>
                      <a:off x="0" y="0"/>
                      <a:ext cx="234901" cy="238125"/>
                    </a:xfrm>
                    <a:prstGeom prst="rect">
                      <a:avLst/>
                    </a:prstGeom>
                    <a:noFill/>
                    <a:ln w="9525">
                      <a:noFill/>
                      <a:miter lim="800000"/>
                      <a:headEnd/>
                      <a:tailEnd/>
                    </a:ln>
                  </pic:spPr>
                </pic:pic>
              </a:graphicData>
            </a:graphic>
          </wp:inline>
        </w:drawing>
      </w:r>
      <w:proofErr w:type="spellStart"/>
      <w:r>
        <w:rPr>
          <w:sz w:val="18"/>
          <w:szCs w:val="24"/>
        </w:rPr>
        <w:t>uscff</w:t>
      </w:r>
      <w:proofErr w:type="spellEnd"/>
    </w:p>
    <w:sectPr w:rsidR="00535B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07"/>
    <w:rsid w:val="0004280A"/>
    <w:rsid w:val="00143C2D"/>
    <w:rsid w:val="0020213B"/>
    <w:rsid w:val="00206CC6"/>
    <w:rsid w:val="00282196"/>
    <w:rsid w:val="002B3915"/>
    <w:rsid w:val="002F7F4D"/>
    <w:rsid w:val="00385407"/>
    <w:rsid w:val="00535B1D"/>
    <w:rsid w:val="00536666"/>
    <w:rsid w:val="00537196"/>
    <w:rsid w:val="00587E2A"/>
    <w:rsid w:val="007042FC"/>
    <w:rsid w:val="009359B3"/>
    <w:rsid w:val="00A55CD3"/>
    <w:rsid w:val="00A81503"/>
    <w:rsid w:val="00BA0C05"/>
    <w:rsid w:val="00BC38B6"/>
    <w:rsid w:val="00C14EF1"/>
    <w:rsid w:val="00C457C1"/>
    <w:rsid w:val="00CB74DB"/>
    <w:rsid w:val="00E8043F"/>
    <w:rsid w:val="00ED28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53BAC-6079-4E02-958F-DD014B84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35B1D"/>
    <w:rPr>
      <w:color w:val="0000FF"/>
      <w:u w:val="single"/>
    </w:rPr>
  </w:style>
  <w:style w:type="paragraph" w:styleId="AralkYok">
    <w:name w:val="No Spacing"/>
    <w:uiPriority w:val="1"/>
    <w:qFormat/>
    <w:rsid w:val="00E804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pff.com" TargetMode="External"/><Relationship Id="rId13" Type="http://schemas.openxmlformats.org/officeDocument/2006/relationships/hyperlink" Target="http://www.facebook.com/icapff"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facebook.com/pages/Uluslararas%C4%B1-Su%C3%A7-ve-Ceza-Film-Festivali-Int-Crime-and-Punishment-FF/167179946658313"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hyperlink" Target="http://twitter.com/#!/uscff" TargetMode="External"/><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711</Words>
  <Characters>4055</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didesude metin</dc:creator>
  <cp:keywords/>
  <dc:description/>
  <cp:lastModifiedBy>Sadi Cilingir</cp:lastModifiedBy>
  <cp:revision>18</cp:revision>
  <dcterms:created xsi:type="dcterms:W3CDTF">2015-10-16T09:33:00Z</dcterms:created>
  <dcterms:modified xsi:type="dcterms:W3CDTF">2015-10-17T06:31:00Z</dcterms:modified>
</cp:coreProperties>
</file>