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ADBE4" w14:textId="77777777" w:rsidR="00B8755A" w:rsidRPr="00B8755A" w:rsidRDefault="00B8755A" w:rsidP="00B8755A">
      <w:pPr>
        <w:shd w:val="clear" w:color="auto" w:fill="FFFFFF"/>
        <w:spacing w:after="150" w:line="240" w:lineRule="auto"/>
        <w:ind w:left="720"/>
        <w:rPr>
          <w:rFonts w:ascii="Times New Roman" w:eastAsia="Times New Roman" w:hAnsi="Times New Roman" w:cs="Times New Roman"/>
          <w:sz w:val="24"/>
          <w:szCs w:val="24"/>
          <w:lang w:eastAsia="tr-TR"/>
        </w:rPr>
      </w:pPr>
      <w:r w:rsidRPr="00B8755A">
        <w:rPr>
          <w:rFonts w:ascii="Times New Roman" w:eastAsia="Times New Roman" w:hAnsi="Times New Roman" w:cs="Times New Roman"/>
          <w:b/>
          <w:bCs/>
          <w:sz w:val="24"/>
          <w:szCs w:val="24"/>
          <w:lang w:eastAsia="tr-TR"/>
        </w:rPr>
        <w:t>KATILIM KOŞULLARI</w:t>
      </w:r>
    </w:p>
    <w:p w14:paraId="218299AA" w14:textId="77777777" w:rsidR="00B8755A" w:rsidRPr="00B8755A" w:rsidRDefault="00B8755A" w:rsidP="00B8755A">
      <w:pPr>
        <w:numPr>
          <w:ilvl w:val="0"/>
          <w:numId w:val="1"/>
        </w:numPr>
        <w:shd w:val="clear" w:color="auto" w:fill="FFFFFF"/>
        <w:spacing w:after="0" w:line="240" w:lineRule="auto"/>
        <w:ind w:left="1020"/>
        <w:jc w:val="both"/>
        <w:rPr>
          <w:rFonts w:ascii="Times New Roman" w:eastAsia="Times New Roman" w:hAnsi="Times New Roman" w:cs="Times New Roman"/>
          <w:sz w:val="24"/>
          <w:szCs w:val="24"/>
          <w:lang w:eastAsia="tr-TR"/>
        </w:rPr>
      </w:pPr>
      <w:r w:rsidRPr="00B8755A">
        <w:rPr>
          <w:rFonts w:ascii="Times New Roman" w:eastAsia="Times New Roman" w:hAnsi="Times New Roman" w:cs="Times New Roman"/>
          <w:sz w:val="24"/>
          <w:szCs w:val="24"/>
          <w:lang w:eastAsia="tr-TR"/>
        </w:rPr>
        <w:t>Yarışmaya son başvuru tarihi 22 Mart 2021 olarak belirlenmiştir</w:t>
      </w:r>
    </w:p>
    <w:p w14:paraId="2A4DCE73"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Yarışmaya T.C vatandaşı olan lisans ve lisansüstü tüm üniversite öğrencileri katılabilir.</w:t>
      </w:r>
    </w:p>
    <w:p w14:paraId="05F5D464"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Yarışmaya, süresi 15 dakikayı geçmeyen filmler katılabilir.</w:t>
      </w:r>
    </w:p>
    <w:p w14:paraId="42E1C629"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Yarışmaya, 1 Ocak 2019 tarihinden sonra yapılmış filmler katılabilir.</w:t>
      </w:r>
    </w:p>
    <w:p w14:paraId="6A7BF7D2"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Yarışmacılar birden fazla eserle başvurabilir.</w:t>
      </w:r>
    </w:p>
    <w:p w14:paraId="30DF26D4"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Başka festivallere katılmış olmak başvuruya engel değildir.</w:t>
      </w:r>
    </w:p>
    <w:p w14:paraId="7BE1704C"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 Başvuru yapan filmlerin üretim tekniği konusunda herhangi bir kısıtlama yoktur.</w:t>
      </w:r>
    </w:p>
    <w:p w14:paraId="129E1949"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 Yarışmaya katılım için, başvuru formunun </w:t>
      </w:r>
      <w:hyperlink r:id="rId5" w:history="1">
        <w:r w:rsidRPr="00B8755A">
          <w:rPr>
            <w:rFonts w:ascii="Times New Roman" w:eastAsia="Times New Roman" w:hAnsi="Times New Roman" w:cs="Times New Roman"/>
            <w:sz w:val="24"/>
            <w:szCs w:val="24"/>
            <w:u w:val="single"/>
            <w:lang w:eastAsia="tr-TR"/>
          </w:rPr>
          <w:t>www.maltepe.edu.tr/anifest</w:t>
        </w:r>
      </w:hyperlink>
      <w:r w:rsidRPr="00B8755A">
        <w:rPr>
          <w:rFonts w:ascii="Times New Roman" w:eastAsia="Times New Roman" w:hAnsi="Times New Roman" w:cs="Times New Roman"/>
          <w:sz w:val="24"/>
          <w:szCs w:val="24"/>
          <w:lang w:eastAsia="tr-TR"/>
        </w:rPr>
        <w:t> adresinden doldurulması gerekmektedir</w:t>
      </w:r>
    </w:p>
    <w:p w14:paraId="563CBACB"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Yarışmaya gönderilen filmlerin, ticari amaç gözetmeksizin okullarda ve üniversitelerdeki etkinliklerde yer alması, gösterime sunulması yarışmacı tarafından kabul edilmiş sayılır.</w:t>
      </w:r>
    </w:p>
    <w:p w14:paraId="72D6DD34"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Festival Yönetimi, filmden 3 dakikalık bir bölümü, tanıtım amaçlı olmak koşuluyla kullanım hakkına sahiptir.</w:t>
      </w:r>
    </w:p>
    <w:p w14:paraId="37F0FD77"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Ön jüri ve ana jürinin yargısı kesindir.</w:t>
      </w:r>
    </w:p>
    <w:p w14:paraId="33389586"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Ön Jüri değerlendirmesi sonunda en fazla 10 (on) film yarışmaya aday gösterilir.</w:t>
      </w:r>
    </w:p>
    <w:p w14:paraId="1CCD009C"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Festival Yönetimi teknik olarak yeterli görmediği yapımları yarışmadan çekme hakkına sahiptir.</w:t>
      </w:r>
    </w:p>
    <w:p w14:paraId="7F9D2CB8"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İstenen belgeler eksiksiz olarak festivale ulaştırılmadığı sürece başvuru tamamlanmış sayılmayacaktır. Bu nedenle istenen belgelerin tamamlanması başvurunun geçerli olması için zorunludur.</w:t>
      </w:r>
    </w:p>
    <w:p w14:paraId="4BC99D0F"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Ön Jüri tarafından izlenerek yarışmaya katılması uygun görülen filmler, festival basın toplantısında ve aynı gün festivalin resmi web sitesinde duyurulacaktır. Ön değerlendirmeyi geçemeyen film sahiplerine herhangi bir iletişim kanalından, ön değerlendirmeyi geçemedikleri bilgisi verilmeyecektir.</w:t>
      </w:r>
    </w:p>
    <w:p w14:paraId="109B1900" w14:textId="77777777" w:rsidR="00B8755A" w:rsidRPr="00B8755A" w:rsidRDefault="00B8755A" w:rsidP="00B8755A">
      <w:pPr>
        <w:numPr>
          <w:ilvl w:val="0"/>
          <w:numId w:val="1"/>
        </w:numPr>
        <w:shd w:val="clear" w:color="auto" w:fill="FFFFFF"/>
        <w:spacing w:after="0" w:line="240" w:lineRule="auto"/>
        <w:ind w:left="1020"/>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Ön elemeyi geçen 10 film, 5 Nisan 2021 Pazartesi günü web sayfasından duyurulacaktır. Birinci, ikinci ve üçüncülük ödülü alan filmler 9 Nisan Cuma günü online olarak yapılacak organizasyonla açıklanacaktır. Bu organizasyona ön elemeyi geçen on filmin en az bir temsilcisinin katılması uygun bulunmaktadır.</w:t>
      </w:r>
    </w:p>
    <w:p w14:paraId="291AD298" w14:textId="77777777" w:rsidR="00B8755A" w:rsidRPr="00B8755A" w:rsidRDefault="00B8755A" w:rsidP="00B8755A">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Filmlerin, uluslararası alanda gösterimini gerçekleştirmek için, İngilizce altyazıları tamamlanmış olarak teslim edilmesi gerekmektedir.</w:t>
      </w:r>
    </w:p>
    <w:p w14:paraId="050DD089" w14:textId="77777777" w:rsidR="00B8755A" w:rsidRPr="00B8755A" w:rsidRDefault="00B8755A" w:rsidP="00B8755A">
      <w:pPr>
        <w:shd w:val="clear" w:color="auto" w:fill="FFFFFF"/>
        <w:spacing w:after="150" w:line="240" w:lineRule="auto"/>
        <w:ind w:left="720"/>
        <w:jc w:val="both"/>
        <w:rPr>
          <w:rFonts w:ascii="Futura BT" w:eastAsia="Times New Roman" w:hAnsi="Futura BT" w:cs="Times New Roman"/>
          <w:sz w:val="24"/>
          <w:szCs w:val="24"/>
          <w:lang w:eastAsia="tr-TR"/>
        </w:rPr>
      </w:pPr>
      <w:r w:rsidRPr="00B8755A">
        <w:rPr>
          <w:rFonts w:ascii="Futura BT" w:eastAsia="Times New Roman" w:hAnsi="Futura BT" w:cs="Times New Roman"/>
          <w:sz w:val="24"/>
          <w:szCs w:val="24"/>
          <w:lang w:eastAsia="tr-TR"/>
        </w:rPr>
        <w:t> </w:t>
      </w:r>
    </w:p>
    <w:p w14:paraId="7E05DDE6" w14:textId="77777777" w:rsidR="00B8755A" w:rsidRPr="00B8755A" w:rsidRDefault="00B8755A" w:rsidP="00B8755A">
      <w:pPr>
        <w:shd w:val="clear" w:color="auto" w:fill="FFFFFF"/>
        <w:spacing w:after="150" w:line="240" w:lineRule="auto"/>
        <w:jc w:val="both"/>
        <w:rPr>
          <w:rFonts w:ascii="Futura BT" w:eastAsia="Times New Roman" w:hAnsi="Futura BT" w:cs="Times New Roman"/>
          <w:sz w:val="24"/>
          <w:szCs w:val="24"/>
          <w:lang w:eastAsia="tr-TR"/>
        </w:rPr>
      </w:pPr>
      <w:r w:rsidRPr="00B8755A">
        <w:rPr>
          <w:rFonts w:ascii="Times New Roman" w:eastAsia="Times New Roman" w:hAnsi="Times New Roman" w:cs="Times New Roman"/>
          <w:b/>
          <w:bCs/>
          <w:sz w:val="24"/>
          <w:szCs w:val="24"/>
          <w:lang w:eastAsia="tr-TR"/>
        </w:rPr>
        <w:t>TELİF HAKLARI</w:t>
      </w:r>
    </w:p>
    <w:p w14:paraId="421EC15B" w14:textId="77777777" w:rsidR="00B8755A" w:rsidRPr="00B8755A" w:rsidRDefault="00B8755A" w:rsidP="00B8755A">
      <w:pPr>
        <w:numPr>
          <w:ilvl w:val="0"/>
          <w:numId w:val="2"/>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Katılımcılar, filmlerinde telif hakkı doğuran “senaryo” ve “müzik” eserleri kullanmış ise belirtilmeli ve filmin yönetmeni bu eserlerle ilgili telifleri almış olmalıdır. Konuyla ilgili tüm sorumluluklar katılımcıya aittir</w:t>
      </w:r>
    </w:p>
    <w:p w14:paraId="30ECA331" w14:textId="77777777" w:rsidR="00B8755A" w:rsidRPr="00B8755A" w:rsidRDefault="00B8755A" w:rsidP="00B8755A">
      <w:pPr>
        <w:numPr>
          <w:ilvl w:val="0"/>
          <w:numId w:val="2"/>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Katılımcılar, eserlerini yönetmen adı ile belirtilmek koşuluyla ticari olmayan gösterimlerdeki, reklam ve sosyal medya mecralarındaki gösterim haklarının Maltepe Üniversitesi’nde olduğunu kabul etmiş sayılır.</w:t>
      </w:r>
    </w:p>
    <w:p w14:paraId="013D4E32" w14:textId="62944602" w:rsidR="00B8755A" w:rsidRPr="00B8755A" w:rsidRDefault="00B8755A" w:rsidP="00B8755A">
      <w:pPr>
        <w:numPr>
          <w:ilvl w:val="0"/>
          <w:numId w:val="2"/>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 xml:space="preserve">Yarışmayı kazanan eserin sahipleri; jeneriklerinde yayınladıkları basın bültenlerinde, gazete ilanlarında ve filmle ilgili her türlü tanıtım mecrasında “MALTEPE ÜNİVERSİTESİ 2. Çizgi Film Festivali / </w:t>
      </w:r>
      <w:proofErr w:type="spellStart"/>
      <w:r w:rsidRPr="00B8755A">
        <w:rPr>
          <w:rFonts w:ascii="Times New Roman" w:eastAsia="Times New Roman" w:hAnsi="Times New Roman" w:cs="Times New Roman"/>
          <w:sz w:val="24"/>
          <w:szCs w:val="24"/>
          <w:lang w:eastAsia="tr-TR"/>
        </w:rPr>
        <w:t>AniFest</w:t>
      </w:r>
      <w:proofErr w:type="spellEnd"/>
      <w:r w:rsidRPr="00B8755A">
        <w:rPr>
          <w:rFonts w:ascii="Times New Roman" w:eastAsia="Times New Roman" w:hAnsi="Times New Roman" w:cs="Times New Roman"/>
          <w:sz w:val="24"/>
          <w:szCs w:val="24"/>
          <w:lang w:eastAsia="tr-TR"/>
        </w:rPr>
        <w:t xml:space="preserve"> 2021 Animasyon Film Yarışması – “En İyi Animasyon Ödülü” nü aldığını belirten bir ibareyi yayınlamakla yükümlü olacaklardır.</w:t>
      </w:r>
    </w:p>
    <w:p w14:paraId="6D4E9A68" w14:textId="7B868642" w:rsidR="00B8755A" w:rsidRDefault="00B8755A" w:rsidP="00B8755A">
      <w:pPr>
        <w:shd w:val="clear" w:color="auto" w:fill="FFFFFF"/>
        <w:spacing w:after="0" w:line="240" w:lineRule="auto"/>
        <w:ind w:left="1020"/>
        <w:jc w:val="both"/>
        <w:rPr>
          <w:rFonts w:ascii="Times New Roman" w:eastAsia="Times New Roman" w:hAnsi="Times New Roman" w:cs="Times New Roman"/>
          <w:sz w:val="24"/>
          <w:szCs w:val="24"/>
          <w:lang w:eastAsia="tr-TR"/>
        </w:rPr>
      </w:pPr>
    </w:p>
    <w:p w14:paraId="72D98331" w14:textId="77777777" w:rsidR="00B8755A" w:rsidRPr="00B8755A" w:rsidRDefault="00B8755A" w:rsidP="00B8755A">
      <w:pPr>
        <w:shd w:val="clear" w:color="auto" w:fill="FFFFFF"/>
        <w:spacing w:after="0" w:line="240" w:lineRule="auto"/>
        <w:ind w:left="1020"/>
        <w:jc w:val="both"/>
        <w:rPr>
          <w:rFonts w:ascii="Futura BT" w:eastAsia="Times New Roman" w:hAnsi="Futura BT" w:cs="Times New Roman"/>
          <w:sz w:val="24"/>
          <w:szCs w:val="24"/>
          <w:lang w:eastAsia="tr-TR"/>
        </w:rPr>
      </w:pPr>
    </w:p>
    <w:p w14:paraId="27ED7AE7" w14:textId="77777777" w:rsidR="00B8755A" w:rsidRPr="00B8755A" w:rsidRDefault="00B8755A" w:rsidP="00B8755A">
      <w:pPr>
        <w:shd w:val="clear" w:color="auto" w:fill="FFFFFF"/>
        <w:spacing w:after="150" w:line="240" w:lineRule="auto"/>
        <w:ind w:left="720"/>
        <w:rPr>
          <w:rFonts w:ascii="Futura BT" w:eastAsia="Times New Roman" w:hAnsi="Futura BT" w:cs="Times New Roman"/>
          <w:sz w:val="24"/>
          <w:szCs w:val="24"/>
          <w:lang w:eastAsia="tr-TR"/>
        </w:rPr>
      </w:pPr>
      <w:r w:rsidRPr="00B8755A">
        <w:rPr>
          <w:rFonts w:ascii="Times New Roman" w:eastAsia="Times New Roman" w:hAnsi="Times New Roman" w:cs="Times New Roman"/>
          <w:b/>
          <w:bCs/>
          <w:sz w:val="24"/>
          <w:szCs w:val="24"/>
          <w:lang w:eastAsia="tr-TR"/>
        </w:rPr>
        <w:lastRenderedPageBreak/>
        <w:t>KATILIM ESASLARI</w:t>
      </w:r>
    </w:p>
    <w:p w14:paraId="5C90C63C" w14:textId="77777777" w:rsidR="00B8755A" w:rsidRPr="00B8755A" w:rsidRDefault="00B8755A" w:rsidP="00B8755A">
      <w:pPr>
        <w:numPr>
          <w:ilvl w:val="0"/>
          <w:numId w:val="3"/>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Başvurular festivalin web sitesi üzerinden yapılır. Proje sahibi Katılım Formunda beyan ettiği bilgilerin doğruluğunu taahhüt eder. Başvuru aşamasında herhangi bir basılı materyal kabul edilmeyecek, istenen bilgi ve belgeler yalnızca e-posta ile kabul edilecektir. Festival Yönetimi tarafından talep edildiği takdirde gerekli materyaller filmin sahibi tarafından festivale posta yoluyla ulaştırılacaktır. Eksik, yanlış bilgi ve belgeli başvurular kabul edilmeyecektir.</w:t>
      </w:r>
    </w:p>
    <w:p w14:paraId="3911DABB" w14:textId="77777777" w:rsidR="00B8755A" w:rsidRPr="00B8755A" w:rsidRDefault="00B8755A" w:rsidP="00B8755A">
      <w:pPr>
        <w:numPr>
          <w:ilvl w:val="0"/>
          <w:numId w:val="3"/>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 xml:space="preserve">Yarışmaya katılmak için filmin video paylaşım sitelerine yüklenmesi gerekmektedir. Youtube platformu kullanılıyorsa “liste dışı” kategoride, </w:t>
      </w:r>
      <w:proofErr w:type="spellStart"/>
      <w:r w:rsidRPr="00B8755A">
        <w:rPr>
          <w:rFonts w:ascii="Times New Roman" w:eastAsia="Times New Roman" w:hAnsi="Times New Roman" w:cs="Times New Roman"/>
          <w:sz w:val="24"/>
          <w:szCs w:val="24"/>
          <w:lang w:eastAsia="tr-TR"/>
        </w:rPr>
        <w:t>vimeo</w:t>
      </w:r>
      <w:proofErr w:type="spellEnd"/>
      <w:r w:rsidRPr="00B8755A">
        <w:rPr>
          <w:rFonts w:ascii="Times New Roman" w:eastAsia="Times New Roman" w:hAnsi="Times New Roman" w:cs="Times New Roman"/>
          <w:sz w:val="24"/>
          <w:szCs w:val="24"/>
          <w:lang w:eastAsia="tr-TR"/>
        </w:rPr>
        <w:t xml:space="preserve"> platformu kullanılıyorsa “liste dışı” ya da “şifreli” yüklenmesi gerekmektedir. Filmlerin minimum 1080p çözünürlükte ve MP4 formatında yüklenmesi gerekmektedir.</w:t>
      </w:r>
    </w:p>
    <w:p w14:paraId="7D00FB84" w14:textId="77777777" w:rsidR="00B8755A" w:rsidRPr="00B8755A" w:rsidRDefault="00B8755A" w:rsidP="00B8755A">
      <w:pPr>
        <w:numPr>
          <w:ilvl w:val="0"/>
          <w:numId w:val="3"/>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Filmlerin İngilizce altyazılarının video platformunda seçenek olarak yüklenmiş olması gerekmektedir.</w:t>
      </w:r>
    </w:p>
    <w:p w14:paraId="29BDF103" w14:textId="77777777" w:rsidR="00B8755A" w:rsidRPr="00B8755A" w:rsidRDefault="00B8755A" w:rsidP="00B8755A">
      <w:pPr>
        <w:numPr>
          <w:ilvl w:val="0"/>
          <w:numId w:val="4"/>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Ön elemeyi geçerek ilk 10’a giren filmler minimum 1080p çözünürlükte MP4 dijital kopyasını, İngilizce altyazı dosyasıyla birlikte indirme linkini göndermeleri gerekmektedir.</w:t>
      </w:r>
    </w:p>
    <w:p w14:paraId="76D3D5E1" w14:textId="77777777" w:rsidR="00B8755A" w:rsidRPr="00B8755A" w:rsidRDefault="00B8755A" w:rsidP="00B8755A">
      <w:pPr>
        <w:numPr>
          <w:ilvl w:val="0"/>
          <w:numId w:val="4"/>
        </w:numPr>
        <w:shd w:val="clear" w:color="auto" w:fill="FFFFFF"/>
        <w:spacing w:after="0" w:line="240" w:lineRule="auto"/>
        <w:ind w:left="1020"/>
        <w:jc w:val="both"/>
        <w:rPr>
          <w:rFonts w:ascii="Futura BT" w:eastAsia="Times New Roman" w:hAnsi="Futura BT" w:cs="Times New Roman"/>
          <w:sz w:val="24"/>
          <w:szCs w:val="24"/>
          <w:lang w:eastAsia="tr-TR"/>
        </w:rPr>
      </w:pPr>
      <w:r w:rsidRPr="00B8755A">
        <w:rPr>
          <w:rFonts w:ascii="Times New Roman" w:eastAsia="Times New Roman" w:hAnsi="Times New Roman" w:cs="Times New Roman"/>
          <w:sz w:val="24"/>
          <w:szCs w:val="24"/>
          <w:lang w:eastAsia="tr-TR"/>
        </w:rPr>
        <w:t>Ön elemeyi geçerek ilk 10’a giren filmler minimum 1080p çözünürlükte 30-60 saniye uzunlukta fragmanını dijital ortamda ulaştırılması gerekmektedir.</w:t>
      </w:r>
    </w:p>
    <w:p w14:paraId="28335777" w14:textId="77777777" w:rsidR="00B8755A" w:rsidRPr="00B8755A" w:rsidRDefault="00B8755A">
      <w:pPr>
        <w:rPr>
          <w:sz w:val="24"/>
          <w:szCs w:val="24"/>
        </w:rPr>
      </w:pPr>
    </w:p>
    <w:sectPr w:rsidR="00B8755A" w:rsidRPr="00B87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A21A4"/>
    <w:multiLevelType w:val="multilevel"/>
    <w:tmpl w:val="7366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A39F7"/>
    <w:multiLevelType w:val="multilevel"/>
    <w:tmpl w:val="F40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562F7"/>
    <w:multiLevelType w:val="multilevel"/>
    <w:tmpl w:val="DC60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366D8"/>
    <w:multiLevelType w:val="multilevel"/>
    <w:tmpl w:val="860E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5A"/>
    <w:rsid w:val="00B87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1134"/>
  <w15:chartTrackingRefBased/>
  <w15:docId w15:val="{91B2F670-AE3A-41EA-BDDB-5665F5A5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75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755A"/>
    <w:rPr>
      <w:b/>
      <w:bCs/>
    </w:rPr>
  </w:style>
  <w:style w:type="character" w:styleId="Kpr">
    <w:name w:val="Hyperlink"/>
    <w:basedOn w:val="VarsaylanParagrafYazTipi"/>
    <w:uiPriority w:val="99"/>
    <w:semiHidden/>
    <w:unhideWhenUsed/>
    <w:rsid w:val="00B87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5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ltepe.edu.tr/anif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2021-02-02T21:34:00Z</dcterms:created>
  <dcterms:modified xsi:type="dcterms:W3CDTF">2021-02-02T21:35:00Z</dcterms:modified>
</cp:coreProperties>
</file>