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DD64" w14:textId="180B354C" w:rsidR="001D03EB" w:rsidRPr="00EA6870" w:rsidRDefault="001D03EB" w:rsidP="001D03EB">
      <w:pPr>
        <w:pStyle w:val="AralkYok"/>
        <w:jc w:val="both"/>
        <w:rPr>
          <w:rFonts w:cstheme="minorHAnsi"/>
          <w:b/>
          <w:bCs/>
          <w:sz w:val="40"/>
          <w:szCs w:val="40"/>
          <w:lang w:eastAsia="tr-TR"/>
        </w:rPr>
      </w:pPr>
      <w:r w:rsidRPr="00EA6870">
        <w:rPr>
          <w:rFonts w:cstheme="minorHAnsi"/>
          <w:b/>
          <w:bCs/>
          <w:sz w:val="40"/>
          <w:szCs w:val="40"/>
          <w:lang w:eastAsia="tr-TR"/>
        </w:rPr>
        <w:t>Uluslararası Yarışma</w:t>
      </w:r>
      <w:r w:rsidR="00FB0BF5">
        <w:rPr>
          <w:rFonts w:cstheme="minorHAnsi"/>
          <w:b/>
          <w:bCs/>
          <w:sz w:val="40"/>
          <w:szCs w:val="40"/>
          <w:lang w:eastAsia="tr-TR"/>
        </w:rPr>
        <w:t xml:space="preserve"> Yönetmeliği</w:t>
      </w:r>
    </w:p>
    <w:p w14:paraId="10C89CF2" w14:textId="77777777" w:rsidR="001D03EB" w:rsidRPr="001D03EB" w:rsidRDefault="001D03EB" w:rsidP="001D03EB">
      <w:pPr>
        <w:pStyle w:val="AralkYok"/>
        <w:jc w:val="both"/>
        <w:rPr>
          <w:rFonts w:cstheme="minorHAnsi"/>
          <w:sz w:val="24"/>
          <w:szCs w:val="24"/>
          <w:lang w:eastAsia="tr-TR"/>
        </w:rPr>
      </w:pPr>
      <w:r w:rsidRPr="001D03EB">
        <w:rPr>
          <w:rFonts w:cstheme="minorHAnsi"/>
          <w:sz w:val="24"/>
          <w:szCs w:val="24"/>
          <w:lang w:eastAsia="tr-TR"/>
        </w:rPr>
        <w:t> </w:t>
      </w:r>
    </w:p>
    <w:p w14:paraId="048F78C1" w14:textId="6124D951"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1. Tarihler</w:t>
      </w:r>
    </w:p>
    <w:p w14:paraId="5DB1E020" w14:textId="77777777" w:rsidR="00EA6870" w:rsidRPr="001D03EB" w:rsidRDefault="00EA6870" w:rsidP="001D03EB">
      <w:pPr>
        <w:pStyle w:val="AralkYok"/>
        <w:jc w:val="both"/>
        <w:rPr>
          <w:rFonts w:cstheme="minorHAnsi"/>
          <w:sz w:val="24"/>
          <w:szCs w:val="24"/>
          <w:lang w:eastAsia="tr-TR"/>
        </w:rPr>
      </w:pPr>
    </w:p>
    <w:p w14:paraId="0F1838DE" w14:textId="7D0FED55"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İstanbul Kültür Sanat Vakfı tarafından düzenlenen konulu, yarışmalı sinema etkinliği İstanbul Film Festivali’nin 42.si 7-18 Nisan 2023 tarihlerinde; Uluslararası Yarışma festival kapsamında yapılacaktır.</w:t>
      </w:r>
    </w:p>
    <w:p w14:paraId="6710DACD" w14:textId="77777777" w:rsidR="001D03EB" w:rsidRPr="001D03EB" w:rsidRDefault="001D03EB" w:rsidP="001D03EB">
      <w:pPr>
        <w:pStyle w:val="AralkYok"/>
        <w:jc w:val="both"/>
        <w:rPr>
          <w:rFonts w:cstheme="minorHAnsi"/>
          <w:sz w:val="24"/>
          <w:szCs w:val="24"/>
          <w:lang w:eastAsia="tr-TR"/>
        </w:rPr>
      </w:pPr>
    </w:p>
    <w:p w14:paraId="2F4A4B55" w14:textId="09DEC6EC"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2. Amaç</w:t>
      </w:r>
    </w:p>
    <w:p w14:paraId="4281F731" w14:textId="77777777" w:rsidR="00EA6870" w:rsidRPr="001D03EB" w:rsidRDefault="00EA6870" w:rsidP="001D03EB">
      <w:pPr>
        <w:pStyle w:val="AralkYok"/>
        <w:jc w:val="both"/>
        <w:rPr>
          <w:rFonts w:cstheme="minorHAnsi"/>
          <w:sz w:val="24"/>
          <w:szCs w:val="24"/>
          <w:lang w:eastAsia="tr-TR"/>
        </w:rPr>
      </w:pPr>
    </w:p>
    <w:p w14:paraId="5038B593" w14:textId="0CA6CD4E"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Festivalin amacı, Türkiye’de sinemanın gelişimini destekleyerek nitelikli filmlerin Türkiye’de ticari dağıtımını teşvik etmektir.</w:t>
      </w:r>
    </w:p>
    <w:p w14:paraId="761EF336" w14:textId="77777777" w:rsidR="001D03EB" w:rsidRPr="001D03EB" w:rsidRDefault="001D03EB" w:rsidP="001D03EB">
      <w:pPr>
        <w:pStyle w:val="AralkYok"/>
        <w:jc w:val="both"/>
        <w:rPr>
          <w:rFonts w:cstheme="minorHAnsi"/>
          <w:sz w:val="24"/>
          <w:szCs w:val="24"/>
          <w:lang w:eastAsia="tr-TR"/>
        </w:rPr>
      </w:pPr>
    </w:p>
    <w:p w14:paraId="2A9A9CFF" w14:textId="0EF4FA21"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3. Program</w:t>
      </w:r>
    </w:p>
    <w:p w14:paraId="672C89F8" w14:textId="77777777" w:rsidR="00EA6870" w:rsidRPr="001D03EB" w:rsidRDefault="00EA6870" w:rsidP="001D03EB">
      <w:pPr>
        <w:pStyle w:val="AralkYok"/>
        <w:jc w:val="both"/>
        <w:rPr>
          <w:rFonts w:cstheme="minorHAnsi"/>
          <w:sz w:val="24"/>
          <w:szCs w:val="24"/>
          <w:lang w:eastAsia="tr-TR"/>
        </w:rPr>
      </w:pPr>
    </w:p>
    <w:p w14:paraId="0885BF40" w14:textId="40656B1B"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42. İstanbul Film Festivali aşağıda belirtilen bölümlerden oluşur:</w:t>
      </w:r>
    </w:p>
    <w:p w14:paraId="0DCACB2B" w14:textId="77777777" w:rsidR="00EA6870" w:rsidRPr="001D03EB" w:rsidRDefault="00EA6870" w:rsidP="001D03EB">
      <w:pPr>
        <w:pStyle w:val="AralkYok"/>
        <w:jc w:val="both"/>
        <w:rPr>
          <w:rFonts w:cstheme="minorHAnsi"/>
          <w:sz w:val="24"/>
          <w:szCs w:val="24"/>
          <w:lang w:eastAsia="tr-TR"/>
        </w:rPr>
      </w:pPr>
    </w:p>
    <w:p w14:paraId="4CFF7DB2"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t>a) Yalnızca "Sinemaya Yeni Bakışlar" temasına uyan filmlerin katıldığı Uluslararası Yarışma;</w:t>
      </w:r>
    </w:p>
    <w:p w14:paraId="42BB3FEB" w14:textId="248FF1AA"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b)</w:t>
      </w:r>
      <w:r w:rsidR="00EA6870">
        <w:rPr>
          <w:rFonts w:cstheme="minorHAnsi"/>
          <w:sz w:val="24"/>
          <w:szCs w:val="24"/>
          <w:lang w:eastAsia="tr-TR"/>
        </w:rPr>
        <w:t xml:space="preserve"> </w:t>
      </w:r>
      <w:r w:rsidRPr="001D03EB">
        <w:rPr>
          <w:rFonts w:cstheme="minorHAnsi"/>
          <w:sz w:val="24"/>
          <w:szCs w:val="24"/>
          <w:lang w:eastAsia="tr-TR"/>
        </w:rPr>
        <w:t>Ulusal Yarışma, Ulusal Belgesel Yarışması ve Ulusal Kısa Film Yarışması başlıklarının yer aldığı Türkiye Sineması 2022-2023;</w:t>
      </w:r>
    </w:p>
    <w:p w14:paraId="6F1718FD"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c) Festivalin özel temaları üzerine yarışma dışı, bilgilendirici bölümler. (Bu bölümlerde uzun metrajlı kurmaca filmler ve belgeseller gösterime sunulur.)</w:t>
      </w:r>
    </w:p>
    <w:p w14:paraId="357FCE64"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d) Özel Bölümler</w:t>
      </w:r>
    </w:p>
    <w:p w14:paraId="0E06C136" w14:textId="031D8FEC"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br/>
        <w:t>e) Yarışmalı Genç Ustalar bölümü.</w:t>
      </w:r>
    </w:p>
    <w:p w14:paraId="2027100D" w14:textId="77777777" w:rsidR="00EA6870" w:rsidRPr="001D03EB" w:rsidRDefault="00EA6870" w:rsidP="001D03EB">
      <w:pPr>
        <w:pStyle w:val="AralkYok"/>
        <w:jc w:val="both"/>
        <w:rPr>
          <w:rFonts w:cstheme="minorHAnsi"/>
          <w:sz w:val="24"/>
          <w:szCs w:val="24"/>
          <w:lang w:eastAsia="tr-TR"/>
        </w:rPr>
      </w:pPr>
    </w:p>
    <w:p w14:paraId="342EE89E" w14:textId="32B5E1F6"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4. Uluslararası Yarışma</w:t>
      </w:r>
    </w:p>
    <w:p w14:paraId="06AA5F4E" w14:textId="77777777" w:rsidR="00EA6870" w:rsidRPr="001D03EB" w:rsidRDefault="00EA6870" w:rsidP="001D03EB">
      <w:pPr>
        <w:pStyle w:val="AralkYok"/>
        <w:jc w:val="both"/>
        <w:rPr>
          <w:rFonts w:cstheme="minorHAnsi"/>
          <w:sz w:val="24"/>
          <w:szCs w:val="24"/>
          <w:lang w:eastAsia="tr-TR"/>
        </w:rPr>
      </w:pPr>
    </w:p>
    <w:p w14:paraId="24522B01"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t>a) DCP formatında, en az 60 dakika uzunluğunda, "sinemaya yeni bakışlar" temasına uygun kurmaca filmler yarışmada gösterilmeye aday olabilir.</w:t>
      </w:r>
    </w:p>
    <w:p w14:paraId="1A566185"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b) Yarışma filmlerinin seçimi ve programlanması konusunda son karar Festival Yönetimi tarafından verilir. Yapımcılar, yönetmenler, dağıtımcılar, ulusal film kuruluşları ve yabancı elçilikler film önerebilirler.</w:t>
      </w:r>
    </w:p>
    <w:p w14:paraId="24CD3035"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c) Yarışmaya kabul edilen tüm filmler özgün kopyalarıyla sunulacak, sinemada İngilizce ve Türkçe altyazılarıyla gösterileceklerdir.</w:t>
      </w:r>
    </w:p>
    <w:p w14:paraId="3214374F"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 xml:space="preserve">d) 1 Ocak 2021’den önce gösterime giren filmler ve Türkiye’de ticari dağıtıma çıkmış veya VOD veya </w:t>
      </w:r>
      <w:proofErr w:type="spellStart"/>
      <w:r w:rsidRPr="001D03EB">
        <w:rPr>
          <w:rFonts w:cstheme="minorHAnsi"/>
          <w:sz w:val="24"/>
          <w:szCs w:val="24"/>
          <w:lang w:eastAsia="tr-TR"/>
        </w:rPr>
        <w:t>streaming</w:t>
      </w:r>
      <w:proofErr w:type="spellEnd"/>
      <w:r w:rsidRPr="001D03EB">
        <w:rPr>
          <w:rFonts w:cstheme="minorHAnsi"/>
          <w:sz w:val="24"/>
          <w:szCs w:val="24"/>
          <w:lang w:eastAsia="tr-TR"/>
        </w:rPr>
        <w:t xml:space="preserve"> platformlarda gösterime açılmış filmler yarışmaya kabul edilmez.</w:t>
      </w:r>
    </w:p>
    <w:p w14:paraId="3625FD9A" w14:textId="4E83D1CB"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 xml:space="preserve">e) Yarışma filmleri yönetmen, senarist, yapımcı, oyuncu, film eleştirmeni, sinema tarihçisi ve </w:t>
      </w:r>
      <w:r w:rsidRPr="001D03EB">
        <w:rPr>
          <w:rFonts w:cstheme="minorHAnsi"/>
          <w:sz w:val="24"/>
          <w:szCs w:val="24"/>
          <w:lang w:eastAsia="tr-TR"/>
        </w:rPr>
        <w:lastRenderedPageBreak/>
        <w:t>sinema alanında tanınmış benzeri kişilerden oluşan uluslararası bir jüri tarafından değerlendirilir.</w:t>
      </w:r>
    </w:p>
    <w:p w14:paraId="1F6A2A0A"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 xml:space="preserve">f) Jüri, En İyi Film seçilen yapıtın yönetmenine Şakir Eczacıbaşı anısına Altın Lale Ödülü’nü verir. Bu ödül paylaştırılamaz. Jüri ayrıca, gösterilen özel bir başarı için, bir yönetmene Jüri </w:t>
      </w:r>
    </w:p>
    <w:p w14:paraId="1E8AD115"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t>Özel Ödülü verebilir. Bu ödül paylaştırılamaz.</w:t>
      </w:r>
    </w:p>
    <w:p w14:paraId="069ED17D" w14:textId="6CDABCD3" w:rsidR="001D03EB" w:rsidRPr="001D03EB" w:rsidRDefault="001D03EB" w:rsidP="001D03EB">
      <w:pPr>
        <w:pStyle w:val="AralkYok"/>
        <w:jc w:val="both"/>
        <w:rPr>
          <w:rFonts w:cstheme="minorHAnsi"/>
          <w:sz w:val="24"/>
          <w:szCs w:val="24"/>
          <w:lang w:eastAsia="tr-TR"/>
        </w:rPr>
      </w:pPr>
      <w:r w:rsidRPr="001D03EB">
        <w:rPr>
          <w:rFonts w:cstheme="minorHAnsi"/>
          <w:sz w:val="24"/>
          <w:szCs w:val="24"/>
          <w:lang w:eastAsia="tr-TR"/>
        </w:rPr>
        <w:br/>
        <w:t>g) Uluslararası Yarışma, Eczacıbaşı Topluluğu’nun vereceği para ödülüyle desteklenmektedir.</w:t>
      </w:r>
    </w:p>
    <w:p w14:paraId="15D764F5" w14:textId="4C9A8E04"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Bu ödül, aşağıdaki şekilde dağıtılır:</w:t>
      </w:r>
    </w:p>
    <w:p w14:paraId="604711C2" w14:textId="77777777" w:rsidR="00EA6870" w:rsidRPr="001D03EB" w:rsidRDefault="00EA6870" w:rsidP="001D03EB">
      <w:pPr>
        <w:pStyle w:val="AralkYok"/>
        <w:jc w:val="both"/>
        <w:rPr>
          <w:rFonts w:cstheme="minorHAnsi"/>
          <w:sz w:val="24"/>
          <w:szCs w:val="24"/>
          <w:lang w:eastAsia="tr-TR"/>
        </w:rPr>
      </w:pPr>
    </w:p>
    <w:p w14:paraId="0348B57E" w14:textId="77777777" w:rsidR="001D03EB" w:rsidRPr="001D03EB" w:rsidRDefault="001D03EB" w:rsidP="001D03EB">
      <w:pPr>
        <w:pStyle w:val="AralkYok"/>
        <w:jc w:val="both"/>
        <w:rPr>
          <w:rFonts w:cstheme="minorHAnsi"/>
          <w:sz w:val="24"/>
          <w:szCs w:val="24"/>
          <w:lang w:eastAsia="tr-TR"/>
        </w:rPr>
      </w:pPr>
      <w:r w:rsidRPr="001D03EB">
        <w:rPr>
          <w:rFonts w:cstheme="minorHAnsi"/>
          <w:sz w:val="24"/>
          <w:szCs w:val="24"/>
          <w:lang w:eastAsia="tr-TR"/>
        </w:rPr>
        <w:t>Şakir Eczacıbaşı Altın Lale Ödülü’nü kazanan filmin yönetmenine 10.000 Avro;</w:t>
      </w:r>
    </w:p>
    <w:p w14:paraId="176755E1" w14:textId="77777777" w:rsidR="001D03EB" w:rsidRPr="001D03EB" w:rsidRDefault="001D03EB" w:rsidP="001D03EB">
      <w:pPr>
        <w:pStyle w:val="AralkYok"/>
        <w:jc w:val="both"/>
        <w:rPr>
          <w:rFonts w:cstheme="minorHAnsi"/>
          <w:sz w:val="24"/>
          <w:szCs w:val="24"/>
          <w:lang w:eastAsia="tr-TR"/>
        </w:rPr>
      </w:pPr>
      <w:r w:rsidRPr="001D03EB">
        <w:rPr>
          <w:rFonts w:cstheme="minorHAnsi"/>
          <w:sz w:val="24"/>
          <w:szCs w:val="24"/>
          <w:lang w:eastAsia="tr-TR"/>
        </w:rPr>
        <w:t>Bu ödülü kazanan filmin Türkiye dağıtımcısına 150.000 TL;</w:t>
      </w:r>
    </w:p>
    <w:p w14:paraId="72564791" w14:textId="2181254E"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Jüri Özel Ödülü’nü kazanan filmin yönetmenine 5.000 Avro.</w:t>
      </w:r>
    </w:p>
    <w:p w14:paraId="7280F567" w14:textId="77777777" w:rsidR="00EA6870" w:rsidRPr="001D03EB" w:rsidRDefault="00EA6870" w:rsidP="001D03EB">
      <w:pPr>
        <w:pStyle w:val="AralkYok"/>
        <w:jc w:val="both"/>
        <w:rPr>
          <w:rFonts w:cstheme="minorHAnsi"/>
          <w:sz w:val="24"/>
          <w:szCs w:val="24"/>
          <w:lang w:eastAsia="tr-TR"/>
        </w:rPr>
      </w:pPr>
    </w:p>
    <w:p w14:paraId="73048AAC" w14:textId="5116EB02"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5. Genç Ustalar Yarışması</w:t>
      </w:r>
    </w:p>
    <w:p w14:paraId="774283FD" w14:textId="77777777" w:rsidR="00EA6870" w:rsidRPr="001D03EB" w:rsidRDefault="00EA6870" w:rsidP="001D03EB">
      <w:pPr>
        <w:pStyle w:val="AralkYok"/>
        <w:jc w:val="both"/>
        <w:rPr>
          <w:rFonts w:cstheme="minorHAnsi"/>
          <w:sz w:val="24"/>
          <w:szCs w:val="24"/>
          <w:lang w:eastAsia="tr-TR"/>
        </w:rPr>
      </w:pPr>
    </w:p>
    <w:p w14:paraId="12EF22B4"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t>a) DCP formatında, en az 60 dakika uzunluğunda, yönetmenlerinin ilk veya ikinci kurmaca filmleri Genç Ustalar bölümü kapsamında gösterilecektir.</w:t>
      </w:r>
    </w:p>
    <w:p w14:paraId="24B61BEB"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b) Yarışma filmlerinin seçimi ve programlanması konusunda son karar Festival Yönetimi tarafından verilir.</w:t>
      </w:r>
    </w:p>
    <w:p w14:paraId="02470AFE"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 xml:space="preserve">c) İstanbul'da ikamet eden sinema öğrencilerinden seçilen altı kişilik </w:t>
      </w:r>
      <w:proofErr w:type="spellStart"/>
      <w:r w:rsidRPr="001D03EB">
        <w:rPr>
          <w:rFonts w:cstheme="minorHAnsi"/>
          <w:sz w:val="24"/>
          <w:szCs w:val="24"/>
          <w:lang w:eastAsia="tr-TR"/>
        </w:rPr>
        <w:t>Nespresso</w:t>
      </w:r>
      <w:proofErr w:type="spellEnd"/>
      <w:r w:rsidRPr="001D03EB">
        <w:rPr>
          <w:rFonts w:cstheme="minorHAnsi"/>
          <w:sz w:val="24"/>
          <w:szCs w:val="24"/>
          <w:lang w:eastAsia="tr-TR"/>
        </w:rPr>
        <w:t xml:space="preserve"> Genç Jürisi, festivalin Genç Ustalar bölümünde yer alan filmleri değerlendirerek en iyi filmi seçecektir. En İyi Film seçilen yapıtın yönetmenine </w:t>
      </w:r>
      <w:proofErr w:type="spellStart"/>
      <w:r w:rsidRPr="001D03EB">
        <w:rPr>
          <w:rFonts w:cstheme="minorHAnsi"/>
          <w:sz w:val="24"/>
          <w:szCs w:val="24"/>
          <w:lang w:eastAsia="tr-TR"/>
        </w:rPr>
        <w:t>Nespresso</w:t>
      </w:r>
      <w:proofErr w:type="spellEnd"/>
      <w:r w:rsidRPr="001D03EB">
        <w:rPr>
          <w:rFonts w:cstheme="minorHAnsi"/>
          <w:sz w:val="24"/>
          <w:szCs w:val="24"/>
          <w:lang w:eastAsia="tr-TR"/>
        </w:rPr>
        <w:t xml:space="preserve"> tarafından 3000 Avro para ödülü ve Genç Usta Ödülü’nü verilir. Bu ödül paylaştırılamaz.</w:t>
      </w:r>
    </w:p>
    <w:p w14:paraId="1048D236" w14:textId="7959BA25"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br/>
        <w:t xml:space="preserve">d) </w:t>
      </w:r>
      <w:proofErr w:type="spellStart"/>
      <w:r w:rsidRPr="001D03EB">
        <w:rPr>
          <w:rFonts w:cstheme="minorHAnsi"/>
          <w:sz w:val="24"/>
          <w:szCs w:val="24"/>
          <w:lang w:eastAsia="tr-TR"/>
        </w:rPr>
        <w:t>Nespresso</w:t>
      </w:r>
      <w:proofErr w:type="spellEnd"/>
      <w:r w:rsidRPr="001D03EB">
        <w:rPr>
          <w:rFonts w:cstheme="minorHAnsi"/>
          <w:sz w:val="24"/>
          <w:szCs w:val="24"/>
          <w:lang w:eastAsia="tr-TR"/>
        </w:rPr>
        <w:t xml:space="preserve"> Genç Jürisi başvuruları 15 Aralık 2022 ile 31 Aralık 2022 tarihleri arasında alınır. Jüri şartları İstanbul Film Festivali sitesinde yayımlanan yönetmelikle belirlenir.</w:t>
      </w:r>
    </w:p>
    <w:p w14:paraId="78832991" w14:textId="77777777" w:rsidR="001D03EB" w:rsidRPr="001D03EB" w:rsidRDefault="001D03EB" w:rsidP="001D03EB">
      <w:pPr>
        <w:pStyle w:val="AralkYok"/>
        <w:jc w:val="both"/>
        <w:rPr>
          <w:rFonts w:cstheme="minorHAnsi"/>
          <w:sz w:val="24"/>
          <w:szCs w:val="24"/>
          <w:lang w:eastAsia="tr-TR"/>
        </w:rPr>
      </w:pPr>
    </w:p>
    <w:p w14:paraId="54B5207B" w14:textId="4DCE8010"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6. Katılım</w:t>
      </w:r>
    </w:p>
    <w:p w14:paraId="0613C919" w14:textId="77777777" w:rsidR="00EA6870" w:rsidRPr="001D03EB" w:rsidRDefault="00EA6870" w:rsidP="001D03EB">
      <w:pPr>
        <w:pStyle w:val="AralkYok"/>
        <w:jc w:val="both"/>
        <w:rPr>
          <w:rFonts w:cstheme="minorHAnsi"/>
          <w:sz w:val="24"/>
          <w:szCs w:val="24"/>
          <w:lang w:eastAsia="tr-TR"/>
        </w:rPr>
      </w:pPr>
    </w:p>
    <w:p w14:paraId="43ABF7BC" w14:textId="5ADE9829" w:rsidR="001D03EB" w:rsidRDefault="001D03EB" w:rsidP="00993A5B">
      <w:pPr>
        <w:pStyle w:val="AralkYok"/>
        <w:rPr>
          <w:rFonts w:cstheme="minorHAnsi"/>
          <w:sz w:val="24"/>
          <w:szCs w:val="24"/>
          <w:lang w:eastAsia="tr-TR"/>
        </w:rPr>
      </w:pPr>
      <w:r w:rsidRPr="001D03EB">
        <w:rPr>
          <w:rFonts w:cstheme="minorHAnsi"/>
          <w:sz w:val="24"/>
          <w:szCs w:val="24"/>
          <w:lang w:eastAsia="tr-TR"/>
        </w:rPr>
        <w:t xml:space="preserve">Filmler, festivalin yarışma dışı bölümlerinde gösterilmek üzere de seçilebilir. Yapımcılar, yönetmenler, dağıtımcılar, ulusal film kuruluşları ve yabancı elçilikler film önerebilirler. DVD ve benzeri baskısı satışa sunulmuş; Türkiye’de online, VOD ya da </w:t>
      </w:r>
      <w:proofErr w:type="spellStart"/>
      <w:r w:rsidRPr="001D03EB">
        <w:rPr>
          <w:rFonts w:cstheme="minorHAnsi"/>
          <w:sz w:val="24"/>
          <w:szCs w:val="24"/>
          <w:lang w:eastAsia="tr-TR"/>
        </w:rPr>
        <w:t>streaming</w:t>
      </w:r>
      <w:proofErr w:type="spellEnd"/>
      <w:r w:rsidRPr="001D03EB">
        <w:rPr>
          <w:rFonts w:cstheme="minorHAnsi"/>
          <w:sz w:val="24"/>
          <w:szCs w:val="24"/>
          <w:lang w:eastAsia="tr-TR"/>
        </w:rPr>
        <w:t xml:space="preserve"> gösterime açılmış filmler resmi bölümlere alınmaz.</w:t>
      </w:r>
    </w:p>
    <w:p w14:paraId="288039BC" w14:textId="77777777" w:rsidR="001D03EB" w:rsidRPr="001D03EB" w:rsidRDefault="001D03EB" w:rsidP="00993A5B">
      <w:pPr>
        <w:pStyle w:val="AralkYok"/>
        <w:rPr>
          <w:rFonts w:cstheme="minorHAnsi"/>
          <w:sz w:val="24"/>
          <w:szCs w:val="24"/>
          <w:lang w:eastAsia="tr-TR"/>
        </w:rPr>
      </w:pPr>
    </w:p>
    <w:p w14:paraId="374BB419" w14:textId="40166B0C" w:rsidR="001D03EB" w:rsidRPr="00EA6870" w:rsidRDefault="001D03EB" w:rsidP="00993A5B">
      <w:pPr>
        <w:pStyle w:val="AralkYok"/>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7. Sigorta</w:t>
      </w:r>
    </w:p>
    <w:p w14:paraId="37157038" w14:textId="77777777" w:rsidR="00EA6870" w:rsidRPr="001D03EB" w:rsidRDefault="00EA6870" w:rsidP="00993A5B">
      <w:pPr>
        <w:pStyle w:val="AralkYok"/>
        <w:rPr>
          <w:rFonts w:cstheme="minorHAnsi"/>
          <w:sz w:val="24"/>
          <w:szCs w:val="24"/>
          <w:lang w:eastAsia="tr-TR"/>
        </w:rPr>
      </w:pPr>
    </w:p>
    <w:p w14:paraId="6F079A9B" w14:textId="77777777" w:rsidR="00993A5B" w:rsidRDefault="001D03EB" w:rsidP="00993A5B">
      <w:pPr>
        <w:pStyle w:val="AralkYok"/>
        <w:rPr>
          <w:rFonts w:cstheme="minorHAnsi"/>
          <w:sz w:val="24"/>
          <w:szCs w:val="24"/>
          <w:lang w:eastAsia="tr-TR"/>
        </w:rPr>
      </w:pPr>
      <w:r w:rsidRPr="001D03EB">
        <w:rPr>
          <w:rFonts w:cstheme="minorHAnsi"/>
          <w:sz w:val="24"/>
          <w:szCs w:val="24"/>
          <w:lang w:eastAsia="tr-TR"/>
        </w:rPr>
        <w:t xml:space="preserve">Festival tarafından seçilen filmlere ait kopyaların festivale tesliminden, kopyayı sağlayan kuruluşa gönderilmesine kadar geçen süre içindeki sigortasından festival sorumludur. </w:t>
      </w:r>
    </w:p>
    <w:p w14:paraId="07980F07" w14:textId="77777777" w:rsidR="00993A5B" w:rsidRDefault="00993A5B" w:rsidP="00993A5B">
      <w:pPr>
        <w:pStyle w:val="AralkYok"/>
        <w:rPr>
          <w:rFonts w:cstheme="minorHAnsi"/>
          <w:sz w:val="24"/>
          <w:szCs w:val="24"/>
          <w:lang w:eastAsia="tr-TR"/>
        </w:rPr>
      </w:pPr>
    </w:p>
    <w:p w14:paraId="6E4903E3" w14:textId="11C32CBD" w:rsidR="001D03EB" w:rsidRDefault="001D03EB" w:rsidP="00993A5B">
      <w:pPr>
        <w:pStyle w:val="AralkYok"/>
        <w:rPr>
          <w:rFonts w:cstheme="minorHAnsi"/>
          <w:sz w:val="24"/>
          <w:szCs w:val="24"/>
          <w:lang w:eastAsia="tr-TR"/>
        </w:rPr>
      </w:pPr>
      <w:r w:rsidRPr="001D03EB">
        <w:rPr>
          <w:rFonts w:cstheme="minorHAnsi"/>
          <w:sz w:val="24"/>
          <w:szCs w:val="24"/>
          <w:lang w:eastAsia="tr-TR"/>
        </w:rPr>
        <w:t>Festival, kopyaların kaybı ya da hasarı halinde, film şirketinin katılım formunda belirttiği değer tutarını tazmin etmekle yükümlüdür. Katılımcının, katılım formunu 20 Ocak 2023 tarihine kadar festival bürosuna yollamadığı durumlarda, sigorta şirketi kopyaya 1.500 Amerikan Doları değer biçecektir.</w:t>
      </w:r>
    </w:p>
    <w:p w14:paraId="082CDE1D" w14:textId="77777777" w:rsidR="001D03EB" w:rsidRPr="001D03EB" w:rsidRDefault="001D03EB" w:rsidP="001D03EB">
      <w:pPr>
        <w:pStyle w:val="AralkYok"/>
        <w:jc w:val="both"/>
        <w:rPr>
          <w:rFonts w:cstheme="minorHAnsi"/>
          <w:sz w:val="24"/>
          <w:szCs w:val="24"/>
          <w:lang w:eastAsia="tr-TR"/>
        </w:rPr>
      </w:pPr>
    </w:p>
    <w:p w14:paraId="02270F62" w14:textId="30B6AE81"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lastRenderedPageBreak/>
        <w:t>8. Taşıma</w:t>
      </w:r>
    </w:p>
    <w:p w14:paraId="3C19F788" w14:textId="77777777" w:rsidR="00EA6870" w:rsidRPr="001D03EB" w:rsidRDefault="00EA6870" w:rsidP="001D03EB">
      <w:pPr>
        <w:pStyle w:val="AralkYok"/>
        <w:jc w:val="both"/>
        <w:rPr>
          <w:rFonts w:cstheme="minorHAnsi"/>
          <w:sz w:val="24"/>
          <w:szCs w:val="24"/>
          <w:lang w:eastAsia="tr-TR"/>
        </w:rPr>
      </w:pPr>
    </w:p>
    <w:p w14:paraId="19B47589" w14:textId="46E88436"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t>a)</w:t>
      </w:r>
      <w:r w:rsidR="00EA6870">
        <w:rPr>
          <w:rFonts w:cstheme="minorHAnsi"/>
          <w:sz w:val="24"/>
          <w:szCs w:val="24"/>
          <w:lang w:eastAsia="tr-TR"/>
        </w:rPr>
        <w:t xml:space="preserve"> </w:t>
      </w:r>
      <w:r w:rsidRPr="001D03EB">
        <w:rPr>
          <w:rFonts w:cstheme="minorHAnsi"/>
          <w:sz w:val="24"/>
          <w:szCs w:val="24"/>
          <w:lang w:eastAsia="tr-TR"/>
        </w:rPr>
        <w:t>Festival programında yer alan filmlerin gösterim kopyaları ön kontrol, çeviri ve basın gösterileri için, gösterim tarihinden iki hafta öncesinden İstanbul’a gelmiş olmalıdır.</w:t>
      </w:r>
    </w:p>
    <w:p w14:paraId="35316565" w14:textId="7131AC86"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b) Kopyaların geliş-dönüş navlunları, Türkiye’deki depolama, gümrük, sigorta ve işlem masrafları festival tarafından karşılanacaktır. Dönüş navlunları, film ancak kopyayı sağlayan kuruluşa iade ediliyorsa festival tarafından karşılanır.</w:t>
      </w:r>
    </w:p>
    <w:p w14:paraId="300D6319"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c) Filmler, festivalin bitiminden sonraki iki hafta içinde, belirtilen adrese gönderilecektir. Taşımayla ilgili ayrıntılar alıcıya ayrıca bildirilecektir. Festival, filmlerin yollandığı havaalanındaki depolama masraflarından sorumlu değildir.</w:t>
      </w:r>
    </w:p>
    <w:p w14:paraId="61021B2A" w14:textId="77777777" w:rsidR="00EA6870" w:rsidRDefault="001D03EB" w:rsidP="001D03EB">
      <w:pPr>
        <w:pStyle w:val="AralkYok"/>
        <w:jc w:val="both"/>
        <w:rPr>
          <w:rFonts w:cstheme="minorHAnsi"/>
          <w:sz w:val="24"/>
          <w:szCs w:val="24"/>
          <w:lang w:eastAsia="tr-TR"/>
        </w:rPr>
      </w:pPr>
      <w:r w:rsidRPr="001D03EB">
        <w:rPr>
          <w:rFonts w:cstheme="minorHAnsi"/>
          <w:sz w:val="24"/>
          <w:szCs w:val="24"/>
          <w:lang w:eastAsia="tr-TR"/>
        </w:rPr>
        <w:br/>
        <w:t>d) Kopyalar doğrudan festival bürosuna yollanmalıdır.</w:t>
      </w:r>
    </w:p>
    <w:p w14:paraId="6D2A2BE6" w14:textId="77777777" w:rsidR="00993A5B" w:rsidRDefault="001D03EB" w:rsidP="001D03EB">
      <w:pPr>
        <w:pStyle w:val="AralkYok"/>
        <w:jc w:val="both"/>
        <w:rPr>
          <w:rFonts w:cstheme="minorHAnsi"/>
          <w:sz w:val="24"/>
          <w:szCs w:val="24"/>
          <w:lang w:eastAsia="tr-TR"/>
        </w:rPr>
      </w:pPr>
      <w:r w:rsidRPr="001D03EB">
        <w:rPr>
          <w:rFonts w:cstheme="minorHAnsi"/>
          <w:sz w:val="24"/>
          <w:szCs w:val="24"/>
          <w:lang w:eastAsia="tr-TR"/>
        </w:rPr>
        <w:br/>
        <w:t>e) Gönderenin adresi her filmin üzerinde belirtilmelidir. Katılımcı, filmin adını, nakliye tarih ve türünü belirten bir gönderi notunu posta, e-</w:t>
      </w:r>
      <w:proofErr w:type="spellStart"/>
      <w:r w:rsidRPr="001D03EB">
        <w:rPr>
          <w:rFonts w:cstheme="minorHAnsi"/>
          <w:sz w:val="24"/>
          <w:szCs w:val="24"/>
          <w:lang w:eastAsia="tr-TR"/>
        </w:rPr>
        <w:t>posta’yla</w:t>
      </w:r>
      <w:proofErr w:type="spellEnd"/>
      <w:r w:rsidRPr="001D03EB">
        <w:rPr>
          <w:rFonts w:cstheme="minorHAnsi"/>
          <w:sz w:val="24"/>
          <w:szCs w:val="24"/>
          <w:lang w:eastAsia="tr-TR"/>
        </w:rPr>
        <w:t xml:space="preserve"> festival bürosuna yollamalıdır.</w:t>
      </w:r>
    </w:p>
    <w:p w14:paraId="2F85D614" w14:textId="4B64980E"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br/>
        <w:t>f) DCP kopyalar festivale üzerlerinde filmin adı okunaklı yazılmış, orijinal korunaklı, sert kapaklı kutularında yollanmalıdır.</w:t>
      </w:r>
    </w:p>
    <w:p w14:paraId="25A848F2" w14:textId="77777777" w:rsidR="001D03EB" w:rsidRPr="001D03EB" w:rsidRDefault="001D03EB" w:rsidP="001D03EB">
      <w:pPr>
        <w:pStyle w:val="AralkYok"/>
        <w:jc w:val="both"/>
        <w:rPr>
          <w:rFonts w:cstheme="minorHAnsi"/>
          <w:sz w:val="24"/>
          <w:szCs w:val="24"/>
          <w:lang w:eastAsia="tr-TR"/>
        </w:rPr>
      </w:pPr>
    </w:p>
    <w:p w14:paraId="3C728EF1" w14:textId="4B39F4D2" w:rsidR="001D03EB" w:rsidRPr="00EA6870" w:rsidRDefault="001D03EB" w:rsidP="001D03EB">
      <w:pPr>
        <w:pStyle w:val="AralkYok"/>
        <w:jc w:val="both"/>
        <w:rPr>
          <w:rFonts w:cstheme="minorHAnsi"/>
          <w:b/>
          <w:bCs/>
          <w:sz w:val="24"/>
          <w:szCs w:val="24"/>
          <w:bdr w:val="none" w:sz="0" w:space="0" w:color="auto" w:frame="1"/>
          <w:shd w:val="clear" w:color="auto" w:fill="FFFFFF"/>
          <w:lang w:eastAsia="tr-TR"/>
        </w:rPr>
      </w:pPr>
      <w:r w:rsidRPr="00EA6870">
        <w:rPr>
          <w:rFonts w:cstheme="minorHAnsi"/>
          <w:b/>
          <w:bCs/>
          <w:sz w:val="24"/>
          <w:szCs w:val="24"/>
          <w:bdr w:val="none" w:sz="0" w:space="0" w:color="auto" w:frame="1"/>
          <w:shd w:val="clear" w:color="auto" w:fill="FFFFFF"/>
          <w:lang w:eastAsia="tr-TR"/>
        </w:rPr>
        <w:t>9. Festival Hakları</w:t>
      </w:r>
    </w:p>
    <w:p w14:paraId="09720305" w14:textId="77777777" w:rsidR="00EA6870" w:rsidRPr="001D03EB" w:rsidRDefault="00EA6870" w:rsidP="001D03EB">
      <w:pPr>
        <w:pStyle w:val="AralkYok"/>
        <w:jc w:val="both"/>
        <w:rPr>
          <w:rFonts w:cstheme="minorHAnsi"/>
          <w:sz w:val="24"/>
          <w:szCs w:val="24"/>
          <w:lang w:eastAsia="tr-TR"/>
        </w:rPr>
      </w:pPr>
    </w:p>
    <w:p w14:paraId="11E27D95" w14:textId="28D8F30D"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Festival Yönetimi, gösterim için gerekli ve yeterli teknik özelliklere ve hukuki niteliklere sahip olmayan filmleri festival dışı bırakma hakkına sahiptir.</w:t>
      </w:r>
    </w:p>
    <w:p w14:paraId="25F0F691" w14:textId="77777777" w:rsidR="00EA6870" w:rsidRPr="001D03EB" w:rsidRDefault="00EA6870" w:rsidP="001D03EB">
      <w:pPr>
        <w:pStyle w:val="AralkYok"/>
        <w:jc w:val="both"/>
        <w:rPr>
          <w:rFonts w:cstheme="minorHAnsi"/>
          <w:sz w:val="24"/>
          <w:szCs w:val="24"/>
          <w:lang w:eastAsia="tr-TR"/>
        </w:rPr>
      </w:pPr>
    </w:p>
    <w:p w14:paraId="38F8824A" w14:textId="282FDF09"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Bu genel yönetmelik maddelerinde yer almayan diğer hususlar hakkındaki kararlar İstanbul Kültür Sanat Vakfı tarafından verilir.</w:t>
      </w:r>
    </w:p>
    <w:p w14:paraId="4F8C2540" w14:textId="77777777" w:rsidR="00EA6870" w:rsidRPr="001D03EB" w:rsidRDefault="00EA6870" w:rsidP="001D03EB">
      <w:pPr>
        <w:pStyle w:val="AralkYok"/>
        <w:jc w:val="both"/>
        <w:rPr>
          <w:rFonts w:cstheme="minorHAnsi"/>
          <w:sz w:val="24"/>
          <w:szCs w:val="24"/>
          <w:lang w:eastAsia="tr-TR"/>
        </w:rPr>
      </w:pPr>
    </w:p>
    <w:p w14:paraId="30AB1D76" w14:textId="4E7DDEF1" w:rsidR="001D03EB" w:rsidRDefault="001D03EB" w:rsidP="001D03EB">
      <w:pPr>
        <w:pStyle w:val="AralkYok"/>
        <w:jc w:val="both"/>
        <w:rPr>
          <w:rFonts w:cstheme="minorHAnsi"/>
          <w:sz w:val="24"/>
          <w:szCs w:val="24"/>
          <w:lang w:eastAsia="tr-TR"/>
        </w:rPr>
      </w:pPr>
      <w:r w:rsidRPr="001D03EB">
        <w:rPr>
          <w:rFonts w:cstheme="minorHAnsi"/>
          <w:sz w:val="24"/>
          <w:szCs w:val="24"/>
          <w:lang w:eastAsia="tr-TR"/>
        </w:rPr>
        <w:t>Yönetmelikte değişiklik hakkı festival yönetimine aittir.</w:t>
      </w:r>
    </w:p>
    <w:p w14:paraId="4DDEA375" w14:textId="77777777" w:rsidR="00EA6870" w:rsidRPr="001D03EB" w:rsidRDefault="00EA6870" w:rsidP="001D03EB">
      <w:pPr>
        <w:pStyle w:val="AralkYok"/>
        <w:jc w:val="both"/>
        <w:rPr>
          <w:rFonts w:cstheme="minorHAnsi"/>
          <w:sz w:val="24"/>
          <w:szCs w:val="24"/>
          <w:lang w:eastAsia="tr-TR"/>
        </w:rPr>
      </w:pPr>
    </w:p>
    <w:p w14:paraId="2F9603C5" w14:textId="77777777" w:rsidR="001D03EB" w:rsidRPr="001D03EB" w:rsidRDefault="001D03EB" w:rsidP="001D03EB">
      <w:pPr>
        <w:pStyle w:val="AralkYok"/>
        <w:jc w:val="both"/>
        <w:rPr>
          <w:rFonts w:cstheme="minorHAnsi"/>
          <w:sz w:val="24"/>
          <w:szCs w:val="24"/>
          <w:lang w:eastAsia="tr-TR"/>
        </w:rPr>
      </w:pPr>
      <w:r w:rsidRPr="001D03EB">
        <w:rPr>
          <w:rFonts w:cstheme="minorHAnsi"/>
          <w:sz w:val="24"/>
          <w:szCs w:val="24"/>
          <w:lang w:eastAsia="tr-TR"/>
        </w:rPr>
        <w:t>42. İstanbul Film Festivali’ne katılanlar, bu yönetmelik koşullarını kabul etmiş sayılırlar.</w:t>
      </w:r>
    </w:p>
    <w:p w14:paraId="5FBC45D4" w14:textId="77777777" w:rsidR="00CC7754" w:rsidRPr="001D03EB" w:rsidRDefault="00CC7754" w:rsidP="001D03EB">
      <w:pPr>
        <w:pStyle w:val="AralkYok"/>
        <w:jc w:val="both"/>
        <w:rPr>
          <w:rFonts w:cstheme="minorHAnsi"/>
          <w:sz w:val="24"/>
          <w:szCs w:val="24"/>
        </w:rPr>
      </w:pPr>
    </w:p>
    <w:sectPr w:rsidR="00CC7754" w:rsidRPr="001D03E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64B4E"/>
    <w:multiLevelType w:val="multilevel"/>
    <w:tmpl w:val="82A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05730"/>
    <w:multiLevelType w:val="multilevel"/>
    <w:tmpl w:val="2528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9642908">
    <w:abstractNumId w:val="0"/>
  </w:num>
  <w:num w:numId="2" w16cid:durableId="816649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EB"/>
    <w:rsid w:val="001D03EB"/>
    <w:rsid w:val="00383653"/>
    <w:rsid w:val="00993A5B"/>
    <w:rsid w:val="00CC7754"/>
    <w:rsid w:val="00E53E40"/>
    <w:rsid w:val="00EA6870"/>
    <w:rsid w:val="00FB0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1F78"/>
  <w15:chartTrackingRefBased/>
  <w15:docId w15:val="{19713F5B-C1E7-4F02-9A94-BB005E2C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D0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03EB"/>
    <w:rPr>
      <w:rFonts w:ascii="Times New Roman" w:eastAsia="Times New Roman" w:hAnsi="Times New Roman" w:cs="Times New Roman"/>
      <w:b/>
      <w:bCs/>
      <w:kern w:val="36"/>
      <w:sz w:val="48"/>
      <w:szCs w:val="48"/>
      <w:lang w:eastAsia="tr-TR"/>
    </w:rPr>
  </w:style>
  <w:style w:type="paragraph" w:customStyle="1" w:styleId="active">
    <w:name w:val="active"/>
    <w:basedOn w:val="Normal"/>
    <w:rsid w:val="001D0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03EB"/>
    <w:rPr>
      <w:color w:val="0000FF"/>
      <w:u w:val="single"/>
    </w:rPr>
  </w:style>
  <w:style w:type="paragraph" w:customStyle="1" w:styleId="lie">
    <w:name w:val="lie"/>
    <w:basedOn w:val="Normal"/>
    <w:rsid w:val="001D03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ctive1">
    <w:name w:val="active1"/>
    <w:basedOn w:val="VarsaylanParagrafYazTipi"/>
    <w:rsid w:val="001D03EB"/>
  </w:style>
  <w:style w:type="paragraph" w:styleId="NormalWeb">
    <w:name w:val="Normal (Web)"/>
    <w:basedOn w:val="Normal"/>
    <w:uiPriority w:val="99"/>
    <w:semiHidden/>
    <w:unhideWhenUsed/>
    <w:rsid w:val="001D03E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D0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2315">
      <w:bodyDiv w:val="1"/>
      <w:marLeft w:val="0"/>
      <w:marRight w:val="0"/>
      <w:marTop w:val="0"/>
      <w:marBottom w:val="0"/>
      <w:divBdr>
        <w:top w:val="none" w:sz="0" w:space="0" w:color="auto"/>
        <w:left w:val="none" w:sz="0" w:space="0" w:color="auto"/>
        <w:bottom w:val="none" w:sz="0" w:space="0" w:color="auto"/>
        <w:right w:val="none" w:sz="0" w:space="0" w:color="auto"/>
      </w:divBdr>
      <w:divsChild>
        <w:div w:id="839319947">
          <w:marLeft w:val="0"/>
          <w:marRight w:val="0"/>
          <w:marTop w:val="0"/>
          <w:marBottom w:val="0"/>
          <w:divBdr>
            <w:top w:val="none" w:sz="0" w:space="0" w:color="auto"/>
            <w:left w:val="none" w:sz="0" w:space="0" w:color="auto"/>
            <w:bottom w:val="none" w:sz="0" w:space="0" w:color="auto"/>
            <w:right w:val="none" w:sz="0" w:space="0" w:color="auto"/>
          </w:divBdr>
        </w:div>
        <w:div w:id="2076539144">
          <w:marLeft w:val="0"/>
          <w:marRight w:val="0"/>
          <w:marTop w:val="0"/>
          <w:marBottom w:val="0"/>
          <w:divBdr>
            <w:top w:val="none" w:sz="0" w:space="0" w:color="auto"/>
            <w:left w:val="none" w:sz="0" w:space="0" w:color="auto"/>
            <w:bottom w:val="none" w:sz="0" w:space="0" w:color="auto"/>
            <w:right w:val="none" w:sz="0" w:space="0" w:color="auto"/>
          </w:divBdr>
        </w:div>
        <w:div w:id="1346437579">
          <w:marLeft w:val="0"/>
          <w:marRight w:val="0"/>
          <w:marTop w:val="0"/>
          <w:marBottom w:val="0"/>
          <w:divBdr>
            <w:top w:val="none" w:sz="0" w:space="0" w:color="auto"/>
            <w:left w:val="none" w:sz="0" w:space="0" w:color="auto"/>
            <w:bottom w:val="none" w:sz="0" w:space="0" w:color="auto"/>
            <w:right w:val="none" w:sz="0" w:space="0" w:color="auto"/>
          </w:divBdr>
          <w:divsChild>
            <w:div w:id="1086417259">
              <w:marLeft w:val="0"/>
              <w:marRight w:val="0"/>
              <w:marTop w:val="0"/>
              <w:marBottom w:val="0"/>
              <w:divBdr>
                <w:top w:val="none" w:sz="0" w:space="0" w:color="auto"/>
                <w:left w:val="none" w:sz="0" w:space="0" w:color="auto"/>
                <w:bottom w:val="none" w:sz="0" w:space="0" w:color="auto"/>
                <w:right w:val="none" w:sz="0" w:space="0" w:color="auto"/>
              </w:divBdr>
              <w:divsChild>
                <w:div w:id="1083451784">
                  <w:marLeft w:val="0"/>
                  <w:marRight w:val="0"/>
                  <w:marTop w:val="0"/>
                  <w:marBottom w:val="450"/>
                  <w:divBdr>
                    <w:top w:val="none" w:sz="0" w:space="0" w:color="auto"/>
                    <w:left w:val="none" w:sz="0" w:space="0" w:color="auto"/>
                    <w:bottom w:val="none" w:sz="0" w:space="0" w:color="auto"/>
                    <w:right w:val="none" w:sz="0" w:space="0" w:color="auto"/>
                  </w:divBdr>
                  <w:divsChild>
                    <w:div w:id="1648822000">
                      <w:marLeft w:val="0"/>
                      <w:marRight w:val="0"/>
                      <w:marTop w:val="0"/>
                      <w:marBottom w:val="0"/>
                      <w:divBdr>
                        <w:top w:val="none" w:sz="0" w:space="0" w:color="auto"/>
                        <w:left w:val="none" w:sz="0" w:space="0" w:color="auto"/>
                        <w:bottom w:val="none" w:sz="0" w:space="0" w:color="auto"/>
                        <w:right w:val="none" w:sz="0" w:space="0" w:color="auto"/>
                      </w:divBdr>
                    </w:div>
                  </w:divsChild>
                </w:div>
                <w:div w:id="653946051">
                  <w:marLeft w:val="0"/>
                  <w:marRight w:val="0"/>
                  <w:marTop w:val="0"/>
                  <w:marBottom w:val="450"/>
                  <w:divBdr>
                    <w:top w:val="none" w:sz="0" w:space="0" w:color="auto"/>
                    <w:left w:val="none" w:sz="0" w:space="0" w:color="auto"/>
                    <w:bottom w:val="none" w:sz="0" w:space="0" w:color="auto"/>
                    <w:right w:val="none" w:sz="0" w:space="0" w:color="auto"/>
                  </w:divBdr>
                  <w:divsChild>
                    <w:div w:id="1380470587">
                      <w:marLeft w:val="0"/>
                      <w:marRight w:val="0"/>
                      <w:marTop w:val="0"/>
                      <w:marBottom w:val="0"/>
                      <w:divBdr>
                        <w:top w:val="none" w:sz="0" w:space="0" w:color="auto"/>
                        <w:left w:val="none" w:sz="0" w:space="0" w:color="auto"/>
                        <w:bottom w:val="none" w:sz="0" w:space="0" w:color="auto"/>
                        <w:right w:val="none" w:sz="0" w:space="0" w:color="auto"/>
                      </w:divBdr>
                    </w:div>
                  </w:divsChild>
                </w:div>
                <w:div w:id="726958074">
                  <w:marLeft w:val="0"/>
                  <w:marRight w:val="0"/>
                  <w:marTop w:val="0"/>
                  <w:marBottom w:val="450"/>
                  <w:divBdr>
                    <w:top w:val="none" w:sz="0" w:space="0" w:color="auto"/>
                    <w:left w:val="none" w:sz="0" w:space="0" w:color="auto"/>
                    <w:bottom w:val="none" w:sz="0" w:space="0" w:color="auto"/>
                    <w:right w:val="none" w:sz="0" w:space="0" w:color="auto"/>
                  </w:divBdr>
                  <w:divsChild>
                    <w:div w:id="799224883">
                      <w:marLeft w:val="0"/>
                      <w:marRight w:val="0"/>
                      <w:marTop w:val="0"/>
                      <w:marBottom w:val="0"/>
                      <w:divBdr>
                        <w:top w:val="none" w:sz="0" w:space="0" w:color="auto"/>
                        <w:left w:val="none" w:sz="0" w:space="0" w:color="auto"/>
                        <w:bottom w:val="none" w:sz="0" w:space="0" w:color="auto"/>
                        <w:right w:val="none" w:sz="0" w:space="0" w:color="auto"/>
                      </w:divBdr>
                    </w:div>
                  </w:divsChild>
                </w:div>
                <w:div w:id="1614556583">
                  <w:marLeft w:val="0"/>
                  <w:marRight w:val="0"/>
                  <w:marTop w:val="0"/>
                  <w:marBottom w:val="450"/>
                  <w:divBdr>
                    <w:top w:val="none" w:sz="0" w:space="0" w:color="auto"/>
                    <w:left w:val="none" w:sz="0" w:space="0" w:color="auto"/>
                    <w:bottom w:val="none" w:sz="0" w:space="0" w:color="auto"/>
                    <w:right w:val="none" w:sz="0" w:space="0" w:color="auto"/>
                  </w:divBdr>
                  <w:divsChild>
                    <w:div w:id="1816027442">
                      <w:marLeft w:val="0"/>
                      <w:marRight w:val="0"/>
                      <w:marTop w:val="0"/>
                      <w:marBottom w:val="0"/>
                      <w:divBdr>
                        <w:top w:val="none" w:sz="0" w:space="0" w:color="auto"/>
                        <w:left w:val="none" w:sz="0" w:space="0" w:color="auto"/>
                        <w:bottom w:val="none" w:sz="0" w:space="0" w:color="auto"/>
                        <w:right w:val="none" w:sz="0" w:space="0" w:color="auto"/>
                      </w:divBdr>
                    </w:div>
                  </w:divsChild>
                </w:div>
                <w:div w:id="851381497">
                  <w:marLeft w:val="0"/>
                  <w:marRight w:val="0"/>
                  <w:marTop w:val="0"/>
                  <w:marBottom w:val="450"/>
                  <w:divBdr>
                    <w:top w:val="none" w:sz="0" w:space="0" w:color="auto"/>
                    <w:left w:val="none" w:sz="0" w:space="0" w:color="auto"/>
                    <w:bottom w:val="none" w:sz="0" w:space="0" w:color="auto"/>
                    <w:right w:val="none" w:sz="0" w:space="0" w:color="auto"/>
                  </w:divBdr>
                  <w:divsChild>
                    <w:div w:id="2096895486">
                      <w:marLeft w:val="0"/>
                      <w:marRight w:val="0"/>
                      <w:marTop w:val="0"/>
                      <w:marBottom w:val="0"/>
                      <w:divBdr>
                        <w:top w:val="none" w:sz="0" w:space="0" w:color="auto"/>
                        <w:left w:val="none" w:sz="0" w:space="0" w:color="auto"/>
                        <w:bottom w:val="none" w:sz="0" w:space="0" w:color="auto"/>
                        <w:right w:val="none" w:sz="0" w:space="0" w:color="auto"/>
                      </w:divBdr>
                    </w:div>
                  </w:divsChild>
                </w:div>
                <w:div w:id="1122766671">
                  <w:marLeft w:val="0"/>
                  <w:marRight w:val="0"/>
                  <w:marTop w:val="0"/>
                  <w:marBottom w:val="450"/>
                  <w:divBdr>
                    <w:top w:val="none" w:sz="0" w:space="0" w:color="auto"/>
                    <w:left w:val="none" w:sz="0" w:space="0" w:color="auto"/>
                    <w:bottom w:val="none" w:sz="0" w:space="0" w:color="auto"/>
                    <w:right w:val="none" w:sz="0" w:space="0" w:color="auto"/>
                  </w:divBdr>
                  <w:divsChild>
                    <w:div w:id="624697825">
                      <w:marLeft w:val="0"/>
                      <w:marRight w:val="0"/>
                      <w:marTop w:val="0"/>
                      <w:marBottom w:val="0"/>
                      <w:divBdr>
                        <w:top w:val="none" w:sz="0" w:space="0" w:color="auto"/>
                        <w:left w:val="none" w:sz="0" w:space="0" w:color="auto"/>
                        <w:bottom w:val="none" w:sz="0" w:space="0" w:color="auto"/>
                        <w:right w:val="none" w:sz="0" w:space="0" w:color="auto"/>
                      </w:divBdr>
                    </w:div>
                  </w:divsChild>
                </w:div>
                <w:div w:id="1183670036">
                  <w:marLeft w:val="0"/>
                  <w:marRight w:val="0"/>
                  <w:marTop w:val="0"/>
                  <w:marBottom w:val="450"/>
                  <w:divBdr>
                    <w:top w:val="none" w:sz="0" w:space="0" w:color="auto"/>
                    <w:left w:val="none" w:sz="0" w:space="0" w:color="auto"/>
                    <w:bottom w:val="none" w:sz="0" w:space="0" w:color="auto"/>
                    <w:right w:val="none" w:sz="0" w:space="0" w:color="auto"/>
                  </w:divBdr>
                  <w:divsChild>
                    <w:div w:id="1534614730">
                      <w:marLeft w:val="0"/>
                      <w:marRight w:val="0"/>
                      <w:marTop w:val="0"/>
                      <w:marBottom w:val="0"/>
                      <w:divBdr>
                        <w:top w:val="none" w:sz="0" w:space="0" w:color="auto"/>
                        <w:left w:val="none" w:sz="0" w:space="0" w:color="auto"/>
                        <w:bottom w:val="none" w:sz="0" w:space="0" w:color="auto"/>
                        <w:right w:val="none" w:sz="0" w:space="0" w:color="auto"/>
                      </w:divBdr>
                    </w:div>
                  </w:divsChild>
                </w:div>
                <w:div w:id="21832643">
                  <w:marLeft w:val="0"/>
                  <w:marRight w:val="0"/>
                  <w:marTop w:val="0"/>
                  <w:marBottom w:val="450"/>
                  <w:divBdr>
                    <w:top w:val="none" w:sz="0" w:space="0" w:color="auto"/>
                    <w:left w:val="none" w:sz="0" w:space="0" w:color="auto"/>
                    <w:bottom w:val="none" w:sz="0" w:space="0" w:color="auto"/>
                    <w:right w:val="none" w:sz="0" w:space="0" w:color="auto"/>
                  </w:divBdr>
                  <w:divsChild>
                    <w:div w:id="547258080">
                      <w:marLeft w:val="0"/>
                      <w:marRight w:val="0"/>
                      <w:marTop w:val="0"/>
                      <w:marBottom w:val="0"/>
                      <w:divBdr>
                        <w:top w:val="none" w:sz="0" w:space="0" w:color="auto"/>
                        <w:left w:val="none" w:sz="0" w:space="0" w:color="auto"/>
                        <w:bottom w:val="none" w:sz="0" w:space="0" w:color="auto"/>
                        <w:right w:val="none" w:sz="0" w:space="0" w:color="auto"/>
                      </w:divBdr>
                    </w:div>
                  </w:divsChild>
                </w:div>
                <w:div w:id="1921254428">
                  <w:marLeft w:val="0"/>
                  <w:marRight w:val="0"/>
                  <w:marTop w:val="0"/>
                  <w:marBottom w:val="450"/>
                  <w:divBdr>
                    <w:top w:val="none" w:sz="0" w:space="0" w:color="auto"/>
                    <w:left w:val="none" w:sz="0" w:space="0" w:color="auto"/>
                    <w:bottom w:val="none" w:sz="0" w:space="0" w:color="auto"/>
                    <w:right w:val="none" w:sz="0" w:space="0" w:color="auto"/>
                  </w:divBdr>
                  <w:divsChild>
                    <w:div w:id="20116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815</Words>
  <Characters>4651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2023-01-16T14:04:00Z</dcterms:created>
  <dcterms:modified xsi:type="dcterms:W3CDTF">2023-01-16T16:36:00Z</dcterms:modified>
</cp:coreProperties>
</file>