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F7" w:rsidRPr="00263B57" w:rsidRDefault="00FB38F7" w:rsidP="00FB38F7">
      <w:pPr>
        <w:spacing w:after="0" w:line="240" w:lineRule="auto"/>
        <w:jc w:val="center"/>
        <w:rPr>
          <w:rFonts w:ascii="Arial" w:hAnsi="Arial" w:cs="Arial"/>
          <w:b/>
          <w:sz w:val="24"/>
          <w:szCs w:val="24"/>
        </w:rPr>
      </w:pPr>
    </w:p>
    <w:p w:rsidR="0030454D" w:rsidRPr="00263B57" w:rsidRDefault="0034322C" w:rsidP="00AB1A0A">
      <w:pPr>
        <w:spacing w:after="0" w:line="240" w:lineRule="auto"/>
        <w:jc w:val="center"/>
        <w:rPr>
          <w:rFonts w:ascii="Arial" w:hAnsi="Arial" w:cs="Arial"/>
          <w:b/>
          <w:sz w:val="40"/>
          <w:szCs w:val="40"/>
        </w:rPr>
      </w:pPr>
      <w:r w:rsidRPr="00263B57">
        <w:rPr>
          <w:rFonts w:ascii="Arial" w:hAnsi="Arial" w:cs="Arial"/>
          <w:b/>
          <w:sz w:val="40"/>
          <w:szCs w:val="40"/>
        </w:rPr>
        <w:t>ULUSLARARASI POLİTİKA VE FİLM</w:t>
      </w:r>
    </w:p>
    <w:p w:rsidR="00D35832" w:rsidRPr="00263B57" w:rsidRDefault="0034322C" w:rsidP="00AB1A0A">
      <w:pPr>
        <w:spacing w:after="0" w:line="240" w:lineRule="auto"/>
        <w:jc w:val="center"/>
        <w:rPr>
          <w:rFonts w:ascii="Arial" w:hAnsi="Arial" w:cs="Arial"/>
          <w:b/>
          <w:sz w:val="32"/>
          <w:szCs w:val="32"/>
        </w:rPr>
      </w:pPr>
      <w:r w:rsidRPr="00263B57">
        <w:rPr>
          <w:rFonts w:ascii="Arial" w:hAnsi="Arial" w:cs="Arial"/>
          <w:b/>
          <w:sz w:val="32"/>
          <w:szCs w:val="32"/>
        </w:rPr>
        <w:t>Mekân, Vizyon, Güç</w:t>
      </w:r>
    </w:p>
    <w:p w:rsidR="00AB1A0A" w:rsidRPr="00263B57" w:rsidRDefault="00AB1A0A" w:rsidP="00AB1A0A">
      <w:pPr>
        <w:spacing w:after="0"/>
        <w:jc w:val="center"/>
        <w:rPr>
          <w:rFonts w:ascii="Arial" w:hAnsi="Arial" w:cs="Arial"/>
          <w:sz w:val="24"/>
          <w:szCs w:val="24"/>
        </w:rPr>
      </w:pPr>
    </w:p>
    <w:p w:rsidR="00BF4741" w:rsidRPr="00263B57" w:rsidRDefault="0034322C" w:rsidP="008C1E67">
      <w:pPr>
        <w:jc w:val="center"/>
        <w:rPr>
          <w:rFonts w:ascii="Arial" w:hAnsi="Arial" w:cs="Arial"/>
          <w:i/>
          <w:sz w:val="28"/>
          <w:szCs w:val="28"/>
        </w:rPr>
      </w:pPr>
      <w:proofErr w:type="spellStart"/>
      <w:r w:rsidRPr="00263B57">
        <w:rPr>
          <w:rFonts w:ascii="Arial" w:hAnsi="Arial" w:cs="Arial"/>
          <w:i/>
          <w:sz w:val="28"/>
          <w:szCs w:val="28"/>
        </w:rPr>
        <w:t>İyidüşün</w:t>
      </w:r>
      <w:proofErr w:type="spellEnd"/>
      <w:r w:rsidRPr="00263B57">
        <w:rPr>
          <w:rFonts w:ascii="Arial" w:hAnsi="Arial" w:cs="Arial"/>
          <w:i/>
          <w:sz w:val="28"/>
          <w:szCs w:val="28"/>
        </w:rPr>
        <w:t xml:space="preserve"> Yayınları’</w:t>
      </w:r>
      <w:r w:rsidR="004805DD" w:rsidRPr="00263B57">
        <w:rPr>
          <w:rFonts w:ascii="Arial" w:hAnsi="Arial" w:cs="Arial"/>
          <w:i/>
          <w:sz w:val="28"/>
          <w:szCs w:val="28"/>
        </w:rPr>
        <w:t>n</w:t>
      </w:r>
      <w:r w:rsidRPr="00263B57">
        <w:rPr>
          <w:rFonts w:ascii="Arial" w:hAnsi="Arial" w:cs="Arial"/>
          <w:i/>
          <w:sz w:val="28"/>
          <w:szCs w:val="28"/>
        </w:rPr>
        <w:t>dan sinema kitaplığına yeni bir katkı: Uluslararası Politika ve Film kitabı yayınlandı</w:t>
      </w:r>
      <w:r w:rsidR="00D35832" w:rsidRPr="00263B57">
        <w:rPr>
          <w:rFonts w:ascii="Arial" w:hAnsi="Arial" w:cs="Arial"/>
          <w:i/>
          <w:sz w:val="28"/>
          <w:szCs w:val="28"/>
        </w:rPr>
        <w:t>.</w:t>
      </w:r>
    </w:p>
    <w:p w:rsidR="008C1E67" w:rsidRPr="00263B57" w:rsidRDefault="004805DD" w:rsidP="00B74884">
      <w:pPr>
        <w:jc w:val="both"/>
        <w:rPr>
          <w:rFonts w:ascii="Arial" w:hAnsi="Arial" w:cs="Arial"/>
          <w:sz w:val="24"/>
          <w:szCs w:val="24"/>
        </w:rPr>
      </w:pPr>
      <w:r w:rsidRPr="00263B57">
        <w:rPr>
          <w:rFonts w:ascii="Arial" w:hAnsi="Arial" w:cs="Arial"/>
          <w:b/>
          <w:sz w:val="24"/>
          <w:szCs w:val="24"/>
        </w:rPr>
        <w:t xml:space="preserve">11 </w:t>
      </w:r>
      <w:r w:rsidR="0034322C" w:rsidRPr="00263B57">
        <w:rPr>
          <w:rFonts w:ascii="Arial" w:hAnsi="Arial" w:cs="Arial"/>
          <w:b/>
          <w:sz w:val="24"/>
          <w:szCs w:val="24"/>
        </w:rPr>
        <w:t xml:space="preserve">Kasım </w:t>
      </w:r>
      <w:r w:rsidR="00BF4741" w:rsidRPr="00263B57">
        <w:rPr>
          <w:rFonts w:ascii="Arial" w:hAnsi="Arial" w:cs="Arial"/>
          <w:b/>
          <w:sz w:val="24"/>
          <w:szCs w:val="24"/>
        </w:rPr>
        <w:t>2015 – İstanbul –</w:t>
      </w:r>
      <w:r w:rsidRPr="00263B57">
        <w:rPr>
          <w:rFonts w:ascii="Arial" w:hAnsi="Arial" w:cs="Arial"/>
          <w:b/>
          <w:sz w:val="24"/>
          <w:szCs w:val="24"/>
        </w:rPr>
        <w:t xml:space="preserve"> </w:t>
      </w:r>
      <w:r w:rsidR="00D35832" w:rsidRPr="00263B57">
        <w:rPr>
          <w:rFonts w:ascii="Arial" w:hAnsi="Arial" w:cs="Arial"/>
          <w:sz w:val="24"/>
          <w:szCs w:val="24"/>
        </w:rPr>
        <w:t xml:space="preserve">Matbuat Yayın Grubu’nun </w:t>
      </w:r>
      <w:r w:rsidR="0034322C" w:rsidRPr="00263B57">
        <w:rPr>
          <w:rFonts w:ascii="Arial" w:hAnsi="Arial" w:cs="Arial"/>
          <w:sz w:val="24"/>
          <w:szCs w:val="24"/>
        </w:rPr>
        <w:t xml:space="preserve">tescilli markası </w:t>
      </w:r>
      <w:proofErr w:type="spellStart"/>
      <w:r w:rsidR="0034322C" w:rsidRPr="00263B57">
        <w:rPr>
          <w:rFonts w:ascii="Arial" w:hAnsi="Arial" w:cs="Arial"/>
          <w:sz w:val="24"/>
          <w:szCs w:val="24"/>
        </w:rPr>
        <w:t>İyidüşün</w:t>
      </w:r>
      <w:proofErr w:type="spellEnd"/>
      <w:r w:rsidR="0034322C" w:rsidRPr="00263B57">
        <w:rPr>
          <w:rFonts w:ascii="Arial" w:hAnsi="Arial" w:cs="Arial"/>
          <w:sz w:val="24"/>
          <w:szCs w:val="24"/>
        </w:rPr>
        <w:t xml:space="preserve"> Yayınları, yeni bir sinema kitabı yayınladı. </w:t>
      </w:r>
    </w:p>
    <w:p w:rsidR="0034322C" w:rsidRPr="00263B57" w:rsidRDefault="0034322C" w:rsidP="00B74884">
      <w:pPr>
        <w:jc w:val="both"/>
        <w:rPr>
          <w:rFonts w:ascii="Arial" w:hAnsi="Arial" w:cs="Arial"/>
          <w:sz w:val="24"/>
          <w:szCs w:val="24"/>
        </w:rPr>
      </w:pPr>
      <w:r w:rsidRPr="00263B57">
        <w:rPr>
          <w:rFonts w:ascii="Arial" w:hAnsi="Arial" w:cs="Arial"/>
          <w:sz w:val="24"/>
          <w:szCs w:val="24"/>
        </w:rPr>
        <w:t xml:space="preserve">Jeopolitiğin medya yansımalarına ve özel olarak sinema ile etkileşimine odaklanan </w:t>
      </w:r>
      <w:r w:rsidRPr="00263B57">
        <w:rPr>
          <w:rFonts w:ascii="Arial" w:hAnsi="Arial" w:cs="Arial"/>
          <w:b/>
          <w:bCs/>
          <w:i/>
          <w:iCs/>
          <w:sz w:val="24"/>
          <w:szCs w:val="24"/>
        </w:rPr>
        <w:t>Uluslararası Politika ve Film,</w:t>
      </w:r>
      <w:r w:rsidRPr="00263B57">
        <w:rPr>
          <w:rFonts w:ascii="Arial" w:hAnsi="Arial" w:cs="Arial"/>
          <w:sz w:val="24"/>
          <w:szCs w:val="24"/>
        </w:rPr>
        <w:t xml:space="preserve"> her ikisi de jeopolitik uzmanı olan </w:t>
      </w:r>
      <w:proofErr w:type="spellStart"/>
      <w:r w:rsidRPr="00263B57">
        <w:rPr>
          <w:rFonts w:ascii="Arial" w:hAnsi="Arial" w:cs="Arial"/>
          <w:sz w:val="24"/>
          <w:szCs w:val="24"/>
        </w:rPr>
        <w:t>Sean</w:t>
      </w:r>
      <w:proofErr w:type="spellEnd"/>
      <w:r w:rsidRPr="00263B57">
        <w:rPr>
          <w:rFonts w:ascii="Arial" w:hAnsi="Arial" w:cs="Arial"/>
          <w:sz w:val="24"/>
          <w:szCs w:val="24"/>
        </w:rPr>
        <w:t xml:space="preserve"> Carter ve </w:t>
      </w:r>
      <w:proofErr w:type="spellStart"/>
      <w:r w:rsidRPr="00263B57">
        <w:rPr>
          <w:rFonts w:ascii="Arial" w:hAnsi="Arial" w:cs="Arial"/>
          <w:sz w:val="24"/>
          <w:szCs w:val="24"/>
        </w:rPr>
        <w:t>Klaus</w:t>
      </w:r>
      <w:proofErr w:type="spellEnd"/>
      <w:r w:rsidRPr="00263B57">
        <w:rPr>
          <w:rFonts w:ascii="Arial" w:hAnsi="Arial" w:cs="Arial"/>
          <w:sz w:val="24"/>
          <w:szCs w:val="24"/>
        </w:rPr>
        <w:t xml:space="preserve"> </w:t>
      </w:r>
      <w:proofErr w:type="spellStart"/>
      <w:r w:rsidRPr="00263B57">
        <w:rPr>
          <w:rFonts w:ascii="Arial" w:hAnsi="Arial" w:cs="Arial"/>
          <w:sz w:val="24"/>
          <w:szCs w:val="24"/>
        </w:rPr>
        <w:t>Dodds</w:t>
      </w:r>
      <w:proofErr w:type="spellEnd"/>
      <w:r w:rsidRPr="00263B57">
        <w:rPr>
          <w:rFonts w:ascii="Arial" w:hAnsi="Arial" w:cs="Arial"/>
          <w:sz w:val="24"/>
          <w:szCs w:val="24"/>
        </w:rPr>
        <w:t xml:space="preserve"> tarafından yazıldı ve Columbia Üniversitesi’nin </w:t>
      </w:r>
      <w:proofErr w:type="spellStart"/>
      <w:r w:rsidRPr="00263B57">
        <w:rPr>
          <w:rFonts w:ascii="Arial" w:hAnsi="Arial" w:cs="Arial"/>
          <w:sz w:val="24"/>
          <w:szCs w:val="24"/>
        </w:rPr>
        <w:t>ShortCuts</w:t>
      </w:r>
      <w:proofErr w:type="spellEnd"/>
      <w:r w:rsidRPr="00263B57">
        <w:rPr>
          <w:rFonts w:ascii="Arial" w:hAnsi="Arial" w:cs="Arial"/>
          <w:sz w:val="24"/>
          <w:szCs w:val="24"/>
        </w:rPr>
        <w:t xml:space="preserve"> serisinden yayınlandı.</w:t>
      </w:r>
    </w:p>
    <w:p w:rsidR="0034322C" w:rsidRPr="00263B57" w:rsidRDefault="00430891" w:rsidP="00B74884">
      <w:pPr>
        <w:jc w:val="both"/>
        <w:rPr>
          <w:sz w:val="24"/>
          <w:szCs w:val="24"/>
        </w:rPr>
      </w:pPr>
      <w:proofErr w:type="gramStart"/>
      <w:r w:rsidRPr="00263B57">
        <w:rPr>
          <w:rFonts w:ascii="Arial" w:hAnsi="Arial" w:cs="Arial"/>
          <w:sz w:val="24"/>
          <w:szCs w:val="24"/>
        </w:rPr>
        <w:t>U</w:t>
      </w:r>
      <w:r w:rsidR="0034322C" w:rsidRPr="00263B57">
        <w:rPr>
          <w:rFonts w:ascii="Arial" w:hAnsi="Arial" w:cs="Arial"/>
          <w:sz w:val="24"/>
          <w:szCs w:val="24"/>
        </w:rPr>
        <w:t xml:space="preserve">luslararası politikanın boğucu dünyasının sinemayla ve diğer popüler kültür formlarıyla çok az ilişkisi olduğu </w:t>
      </w:r>
      <w:r w:rsidRPr="00263B57">
        <w:rPr>
          <w:rFonts w:ascii="Arial" w:hAnsi="Arial" w:cs="Arial"/>
          <w:sz w:val="24"/>
          <w:szCs w:val="24"/>
        </w:rPr>
        <w:t xml:space="preserve">düşünülse de, </w:t>
      </w:r>
      <w:r w:rsidR="0034322C" w:rsidRPr="00263B57">
        <w:rPr>
          <w:rFonts w:ascii="Arial" w:hAnsi="Arial" w:cs="Arial"/>
          <w:sz w:val="24"/>
          <w:szCs w:val="24"/>
        </w:rPr>
        <w:t>görselliğin devletlerin ve uluslararası arenanın kurulmasında başat bir unsur olduğu</w:t>
      </w:r>
      <w:r w:rsidRPr="00263B57">
        <w:rPr>
          <w:rFonts w:ascii="Arial" w:hAnsi="Arial" w:cs="Arial"/>
          <w:sz w:val="24"/>
          <w:szCs w:val="24"/>
        </w:rPr>
        <w:t xml:space="preserve">nun </w:t>
      </w:r>
      <w:r w:rsidR="0034322C" w:rsidRPr="00263B57">
        <w:rPr>
          <w:rFonts w:ascii="Arial" w:hAnsi="Arial" w:cs="Arial"/>
          <w:sz w:val="24"/>
          <w:szCs w:val="24"/>
        </w:rPr>
        <w:t>öne sürülebil</w:t>
      </w:r>
      <w:r w:rsidRPr="00263B57">
        <w:rPr>
          <w:rFonts w:ascii="Arial" w:hAnsi="Arial" w:cs="Arial"/>
          <w:sz w:val="24"/>
          <w:szCs w:val="24"/>
        </w:rPr>
        <w:t>eceğini söyleyen yazarlar</w:t>
      </w:r>
      <w:r w:rsidR="00783D68" w:rsidRPr="00263B57">
        <w:rPr>
          <w:rFonts w:ascii="Arial" w:hAnsi="Arial" w:cs="Arial"/>
          <w:sz w:val="24"/>
          <w:szCs w:val="24"/>
        </w:rPr>
        <w:t xml:space="preserve"> bu kitapta</w:t>
      </w:r>
      <w:r w:rsidRPr="00263B57">
        <w:rPr>
          <w:rFonts w:ascii="Arial" w:hAnsi="Arial" w:cs="Arial"/>
          <w:sz w:val="24"/>
          <w:szCs w:val="24"/>
        </w:rPr>
        <w:t>, jeopolitik gücün icrasından d</w:t>
      </w:r>
      <w:r w:rsidR="0034322C" w:rsidRPr="00263B57">
        <w:rPr>
          <w:rFonts w:ascii="Arial" w:hAnsi="Arial" w:cs="Arial"/>
          <w:sz w:val="24"/>
          <w:szCs w:val="24"/>
        </w:rPr>
        <w:t>ünya liderlerinin koreografilerin</w:t>
      </w:r>
      <w:r w:rsidRPr="00263B57">
        <w:rPr>
          <w:rFonts w:ascii="Arial" w:hAnsi="Arial" w:cs="Arial"/>
          <w:sz w:val="24"/>
          <w:szCs w:val="24"/>
        </w:rPr>
        <w:t>e ve</w:t>
      </w:r>
      <w:r w:rsidR="0034322C" w:rsidRPr="00263B57">
        <w:rPr>
          <w:rFonts w:ascii="Arial" w:hAnsi="Arial" w:cs="Arial"/>
          <w:sz w:val="24"/>
          <w:szCs w:val="24"/>
        </w:rPr>
        <w:t xml:space="preserve"> basındaki görünümlerin</w:t>
      </w:r>
      <w:r w:rsidRPr="00263B57">
        <w:rPr>
          <w:rFonts w:ascii="Arial" w:hAnsi="Arial" w:cs="Arial"/>
          <w:sz w:val="24"/>
          <w:szCs w:val="24"/>
        </w:rPr>
        <w:t xml:space="preserve">e; </w:t>
      </w:r>
      <w:r w:rsidR="0034322C" w:rsidRPr="00263B57">
        <w:rPr>
          <w:rFonts w:ascii="Arial" w:hAnsi="Arial" w:cs="Arial"/>
          <w:sz w:val="24"/>
          <w:szCs w:val="24"/>
        </w:rPr>
        <w:t>film çekimi için yer aramaya ve set kurulumuna kadar birçok konu</w:t>
      </w:r>
      <w:r w:rsidRPr="00263B57">
        <w:rPr>
          <w:rFonts w:ascii="Arial" w:hAnsi="Arial" w:cs="Arial"/>
          <w:sz w:val="24"/>
          <w:szCs w:val="24"/>
        </w:rPr>
        <w:t>nun</w:t>
      </w:r>
      <w:r w:rsidR="0034322C" w:rsidRPr="00263B57">
        <w:rPr>
          <w:rFonts w:ascii="Arial" w:hAnsi="Arial" w:cs="Arial"/>
          <w:sz w:val="24"/>
          <w:szCs w:val="24"/>
        </w:rPr>
        <w:t xml:space="preserve"> görsell</w:t>
      </w:r>
      <w:r w:rsidRPr="00263B57">
        <w:rPr>
          <w:rFonts w:ascii="Arial" w:hAnsi="Arial" w:cs="Arial"/>
          <w:sz w:val="24"/>
          <w:szCs w:val="24"/>
        </w:rPr>
        <w:t>iğin kritik rolüne ve kurucu işlevine</w:t>
      </w:r>
      <w:r w:rsidR="0034322C" w:rsidRPr="00263B57">
        <w:rPr>
          <w:rFonts w:ascii="Arial" w:hAnsi="Arial" w:cs="Arial"/>
          <w:sz w:val="24"/>
          <w:szCs w:val="24"/>
        </w:rPr>
        <w:t xml:space="preserve"> işaret e</w:t>
      </w:r>
      <w:r w:rsidRPr="00263B57">
        <w:rPr>
          <w:rFonts w:ascii="Arial" w:hAnsi="Arial" w:cs="Arial"/>
          <w:sz w:val="24"/>
          <w:szCs w:val="24"/>
        </w:rPr>
        <w:t xml:space="preserve">ttiğini söylüyor. </w:t>
      </w:r>
      <w:proofErr w:type="gramEnd"/>
    </w:p>
    <w:p w:rsidR="0034322C" w:rsidRPr="00263B57" w:rsidRDefault="00430891" w:rsidP="00B74884">
      <w:pPr>
        <w:jc w:val="both"/>
        <w:rPr>
          <w:rFonts w:ascii="Arial" w:hAnsi="Arial" w:cs="Arial"/>
          <w:sz w:val="24"/>
          <w:szCs w:val="24"/>
        </w:rPr>
      </w:pPr>
      <w:r w:rsidRPr="00263B57">
        <w:rPr>
          <w:rFonts w:ascii="Arial" w:hAnsi="Arial" w:cs="Arial"/>
          <w:b/>
          <w:bCs/>
          <w:i/>
          <w:iCs/>
          <w:sz w:val="24"/>
          <w:szCs w:val="24"/>
        </w:rPr>
        <w:t>Uluslararası Politika ve Film</w:t>
      </w:r>
      <w:r w:rsidR="00B74884" w:rsidRPr="00263B57">
        <w:rPr>
          <w:rFonts w:ascii="Arial" w:hAnsi="Arial" w:cs="Arial"/>
          <w:b/>
          <w:bCs/>
          <w:i/>
          <w:iCs/>
          <w:sz w:val="24"/>
          <w:szCs w:val="24"/>
        </w:rPr>
        <w:t xml:space="preserve"> </w:t>
      </w:r>
      <w:r w:rsidR="00783D68" w:rsidRPr="00263B57">
        <w:rPr>
          <w:rFonts w:ascii="Arial" w:hAnsi="Arial" w:cs="Arial"/>
          <w:sz w:val="24"/>
          <w:szCs w:val="24"/>
        </w:rPr>
        <w:t xml:space="preserve">kitabı </w:t>
      </w:r>
      <w:r w:rsidR="0034322C" w:rsidRPr="00263B57">
        <w:rPr>
          <w:rFonts w:ascii="Arial" w:hAnsi="Arial" w:cs="Arial"/>
          <w:sz w:val="24"/>
          <w:szCs w:val="24"/>
        </w:rPr>
        <w:t>bu nedenlerle</w:t>
      </w:r>
      <w:r w:rsidRPr="00263B57">
        <w:rPr>
          <w:rFonts w:ascii="Arial" w:hAnsi="Arial" w:cs="Arial"/>
          <w:sz w:val="24"/>
          <w:szCs w:val="24"/>
        </w:rPr>
        <w:t>,</w:t>
      </w:r>
      <w:r w:rsidR="0034322C" w:rsidRPr="00263B57">
        <w:rPr>
          <w:rFonts w:ascii="Arial" w:hAnsi="Arial" w:cs="Arial"/>
          <w:sz w:val="24"/>
          <w:szCs w:val="24"/>
        </w:rPr>
        <w:t xml:space="preserve"> film ve uluslararası politikanın birlikte çalışılabileceği tezini işl</w:t>
      </w:r>
      <w:r w:rsidRPr="00263B57">
        <w:rPr>
          <w:rFonts w:ascii="Arial" w:hAnsi="Arial" w:cs="Arial"/>
          <w:sz w:val="24"/>
          <w:szCs w:val="24"/>
        </w:rPr>
        <w:t>iyor</w:t>
      </w:r>
      <w:r w:rsidR="0034322C" w:rsidRPr="00263B57">
        <w:rPr>
          <w:rFonts w:ascii="Arial" w:hAnsi="Arial" w:cs="Arial"/>
          <w:sz w:val="24"/>
          <w:szCs w:val="24"/>
        </w:rPr>
        <w:t xml:space="preserve">. </w:t>
      </w:r>
      <w:proofErr w:type="gramStart"/>
      <w:r w:rsidR="0034322C" w:rsidRPr="00263B57">
        <w:rPr>
          <w:rFonts w:ascii="Arial" w:hAnsi="Arial" w:cs="Arial"/>
          <w:sz w:val="24"/>
          <w:szCs w:val="24"/>
        </w:rPr>
        <w:t xml:space="preserve">Kitabın bütünü boyunca, politik coğrafya ve uluslararası ilişkiler alanından akademik çalışmaları, genel olarak görsel kültür alanıyla ve özelde ise sinema ile bir diyaloga sokma arayışı içinde olan yazarlar, mekânsal bir yaklaşımla sinema ve uluslararası politika analizi yaparak, farklı mekânsal biçimlenmeleri dört tematik bölümde ele alıyorlar: ‘Sınırlar’, ‘İstisnai Mekânlar’, ‘Uzak Ötekiler’ ve ‘Vatan’. </w:t>
      </w:r>
      <w:proofErr w:type="gramEnd"/>
      <w:r w:rsidR="0034322C" w:rsidRPr="00263B57">
        <w:rPr>
          <w:rFonts w:ascii="Arial" w:hAnsi="Arial" w:cs="Arial"/>
          <w:sz w:val="24"/>
          <w:szCs w:val="24"/>
        </w:rPr>
        <w:t xml:space="preserve">Her tema, detaylı bir tartışma ve ilgili birçok filmin analizi ile sorgulanıyor. Her bölümün sonuç kısmında ise konu alınan filmlerle, bu filmlerde </w:t>
      </w:r>
      <w:proofErr w:type="spellStart"/>
      <w:r w:rsidR="0034322C" w:rsidRPr="00263B57">
        <w:rPr>
          <w:rFonts w:ascii="Arial" w:hAnsi="Arial" w:cs="Arial"/>
          <w:sz w:val="24"/>
          <w:szCs w:val="24"/>
        </w:rPr>
        <w:t>işlevselleştirilen</w:t>
      </w:r>
      <w:proofErr w:type="spellEnd"/>
      <w:r w:rsidR="0034322C" w:rsidRPr="00263B57">
        <w:rPr>
          <w:rFonts w:ascii="Arial" w:hAnsi="Arial" w:cs="Arial"/>
          <w:sz w:val="24"/>
          <w:szCs w:val="24"/>
        </w:rPr>
        <w:t xml:space="preserve"> mekânsal ve kültürel politikaların ilişkisi daha açık bir şekilde ortaya konmaya çalışılıyor.</w:t>
      </w:r>
    </w:p>
    <w:p w:rsidR="00430891" w:rsidRPr="00263B57" w:rsidRDefault="00430891" w:rsidP="00B74884">
      <w:pPr>
        <w:jc w:val="both"/>
        <w:rPr>
          <w:rFonts w:ascii="Arial" w:hAnsi="Arial" w:cs="Arial"/>
          <w:sz w:val="24"/>
          <w:szCs w:val="24"/>
        </w:rPr>
      </w:pPr>
      <w:proofErr w:type="spellStart"/>
      <w:r w:rsidRPr="00263B57">
        <w:rPr>
          <w:rFonts w:ascii="Arial" w:hAnsi="Arial" w:cs="Arial"/>
          <w:sz w:val="24"/>
          <w:szCs w:val="24"/>
        </w:rPr>
        <w:t>Sean</w:t>
      </w:r>
      <w:proofErr w:type="spellEnd"/>
      <w:r w:rsidRPr="00263B57">
        <w:rPr>
          <w:rFonts w:ascii="Arial" w:hAnsi="Arial" w:cs="Arial"/>
          <w:sz w:val="24"/>
          <w:szCs w:val="24"/>
        </w:rPr>
        <w:t xml:space="preserve"> Carter,</w:t>
      </w:r>
      <w:r w:rsidR="0034322C" w:rsidRPr="00263B57">
        <w:rPr>
          <w:rFonts w:ascii="Arial" w:hAnsi="Arial" w:cs="Arial"/>
          <w:sz w:val="24"/>
          <w:szCs w:val="24"/>
        </w:rPr>
        <w:t xml:space="preserve"> </w:t>
      </w:r>
      <w:proofErr w:type="spellStart"/>
      <w:r w:rsidR="0034322C" w:rsidRPr="00263B57">
        <w:rPr>
          <w:rFonts w:ascii="Arial" w:hAnsi="Arial" w:cs="Arial"/>
          <w:sz w:val="24"/>
          <w:szCs w:val="24"/>
        </w:rPr>
        <w:t>Exeter</w:t>
      </w:r>
      <w:proofErr w:type="spellEnd"/>
      <w:r w:rsidR="0034322C" w:rsidRPr="00263B57">
        <w:rPr>
          <w:rFonts w:ascii="Arial" w:hAnsi="Arial" w:cs="Arial"/>
          <w:sz w:val="24"/>
          <w:szCs w:val="24"/>
        </w:rPr>
        <w:t xml:space="preserve"> </w:t>
      </w:r>
      <w:proofErr w:type="spellStart"/>
      <w:r w:rsidR="0034322C" w:rsidRPr="00263B57">
        <w:rPr>
          <w:rFonts w:ascii="Arial" w:hAnsi="Arial" w:cs="Arial"/>
          <w:sz w:val="24"/>
          <w:szCs w:val="24"/>
        </w:rPr>
        <w:t>Ünivesitesi’nde</w:t>
      </w:r>
      <w:proofErr w:type="spellEnd"/>
      <w:r w:rsidR="0034322C" w:rsidRPr="00263B57">
        <w:rPr>
          <w:rFonts w:ascii="Arial" w:hAnsi="Arial" w:cs="Arial"/>
          <w:sz w:val="24"/>
          <w:szCs w:val="24"/>
        </w:rPr>
        <w:t xml:space="preserve"> Küresel Değişim Coğrafyası, Siyasi Coğrafya, </w:t>
      </w:r>
      <w:r w:rsidRPr="00263B57">
        <w:rPr>
          <w:rFonts w:ascii="Arial" w:hAnsi="Arial" w:cs="Arial"/>
          <w:sz w:val="24"/>
          <w:szCs w:val="24"/>
        </w:rPr>
        <w:t xml:space="preserve">Diaspora Jeopolitiği, </w:t>
      </w:r>
      <w:r w:rsidR="0034322C" w:rsidRPr="00263B57">
        <w:rPr>
          <w:rFonts w:ascii="Arial" w:hAnsi="Arial" w:cs="Arial"/>
          <w:sz w:val="24"/>
          <w:szCs w:val="24"/>
        </w:rPr>
        <w:t>Eleştir</w:t>
      </w:r>
      <w:r w:rsidRPr="00263B57">
        <w:rPr>
          <w:rFonts w:ascii="Arial" w:hAnsi="Arial" w:cs="Arial"/>
          <w:sz w:val="24"/>
          <w:szCs w:val="24"/>
        </w:rPr>
        <w:t>el Jeopolitik dersleri veriyor ve s</w:t>
      </w:r>
      <w:r w:rsidR="0034322C" w:rsidRPr="00263B57">
        <w:rPr>
          <w:rFonts w:ascii="Arial" w:hAnsi="Arial" w:cs="Arial"/>
          <w:sz w:val="24"/>
          <w:szCs w:val="24"/>
        </w:rPr>
        <w:t>on dönem çalışmaları film üzerinden popüler kültür</w:t>
      </w:r>
      <w:r w:rsidRPr="00263B57">
        <w:rPr>
          <w:rFonts w:ascii="Arial" w:hAnsi="Arial" w:cs="Arial"/>
          <w:sz w:val="24"/>
          <w:szCs w:val="24"/>
        </w:rPr>
        <w:t xml:space="preserve"> ve jeopolitik üzerinde yoğunlaşıyor.</w:t>
      </w:r>
    </w:p>
    <w:p w:rsidR="0034322C" w:rsidRPr="00263B57" w:rsidRDefault="00430891" w:rsidP="00B74884">
      <w:pPr>
        <w:jc w:val="both"/>
        <w:rPr>
          <w:rFonts w:ascii="Arial" w:hAnsi="Arial" w:cs="Arial"/>
          <w:sz w:val="24"/>
          <w:szCs w:val="24"/>
        </w:rPr>
      </w:pPr>
      <w:proofErr w:type="spellStart"/>
      <w:r w:rsidRPr="00263B57">
        <w:rPr>
          <w:rFonts w:ascii="Arial" w:hAnsi="Arial" w:cs="Arial"/>
          <w:sz w:val="24"/>
          <w:szCs w:val="24"/>
        </w:rPr>
        <w:t>Klaus</w:t>
      </w:r>
      <w:proofErr w:type="spellEnd"/>
      <w:r w:rsidRPr="00263B57">
        <w:rPr>
          <w:rFonts w:ascii="Arial" w:hAnsi="Arial" w:cs="Arial"/>
          <w:sz w:val="24"/>
          <w:szCs w:val="24"/>
        </w:rPr>
        <w:t xml:space="preserve"> </w:t>
      </w:r>
      <w:proofErr w:type="spellStart"/>
      <w:r w:rsidRPr="00263B57">
        <w:rPr>
          <w:rFonts w:ascii="Arial" w:hAnsi="Arial" w:cs="Arial"/>
          <w:sz w:val="24"/>
          <w:szCs w:val="24"/>
        </w:rPr>
        <w:t>Dodds</w:t>
      </w:r>
      <w:proofErr w:type="spellEnd"/>
      <w:r w:rsidRPr="00263B57">
        <w:rPr>
          <w:rFonts w:ascii="Arial" w:hAnsi="Arial" w:cs="Arial"/>
          <w:sz w:val="24"/>
          <w:szCs w:val="24"/>
        </w:rPr>
        <w:t>, Londra Üniversitesi’nde j</w:t>
      </w:r>
      <w:r w:rsidR="0034322C" w:rsidRPr="00263B57">
        <w:rPr>
          <w:rFonts w:ascii="Arial" w:hAnsi="Arial" w:cs="Arial"/>
          <w:sz w:val="24"/>
          <w:szCs w:val="24"/>
        </w:rPr>
        <w:t xml:space="preserve">eopolitik ve güvenlik, medya, popüler kültür </w:t>
      </w:r>
      <w:r w:rsidRPr="00263B57">
        <w:rPr>
          <w:rFonts w:ascii="Arial" w:hAnsi="Arial" w:cs="Arial"/>
          <w:sz w:val="24"/>
          <w:szCs w:val="24"/>
        </w:rPr>
        <w:t>ile</w:t>
      </w:r>
      <w:r w:rsidR="0034322C" w:rsidRPr="00263B57">
        <w:rPr>
          <w:rFonts w:ascii="Arial" w:hAnsi="Arial" w:cs="Arial"/>
          <w:sz w:val="24"/>
          <w:szCs w:val="24"/>
        </w:rPr>
        <w:t xml:space="preserve"> </w:t>
      </w:r>
      <w:proofErr w:type="spellStart"/>
      <w:r w:rsidR="0034322C" w:rsidRPr="00263B57">
        <w:rPr>
          <w:rFonts w:ascii="Arial" w:hAnsi="Arial" w:cs="Arial"/>
          <w:sz w:val="24"/>
          <w:szCs w:val="24"/>
        </w:rPr>
        <w:t>Antartika</w:t>
      </w:r>
      <w:proofErr w:type="spellEnd"/>
      <w:r w:rsidR="0034322C" w:rsidRPr="00263B57">
        <w:rPr>
          <w:rFonts w:ascii="Arial" w:hAnsi="Arial" w:cs="Arial"/>
          <w:sz w:val="24"/>
          <w:szCs w:val="24"/>
        </w:rPr>
        <w:t xml:space="preserve"> ve </w:t>
      </w:r>
      <w:proofErr w:type="spellStart"/>
      <w:r w:rsidR="0034322C" w:rsidRPr="00263B57">
        <w:rPr>
          <w:rFonts w:ascii="Arial" w:hAnsi="Arial" w:cs="Arial"/>
          <w:sz w:val="24"/>
          <w:szCs w:val="24"/>
        </w:rPr>
        <w:t>Arktika’nın</w:t>
      </w:r>
      <w:proofErr w:type="spellEnd"/>
      <w:r w:rsidR="0034322C" w:rsidRPr="00263B57">
        <w:rPr>
          <w:rFonts w:ascii="Arial" w:hAnsi="Arial" w:cs="Arial"/>
          <w:sz w:val="24"/>
          <w:szCs w:val="24"/>
        </w:rPr>
        <w:t xml:space="preserve"> uluslararası yönetimi gibi alanlarda araştırmalar yürütüyor.</w:t>
      </w:r>
    </w:p>
    <w:p w:rsidR="00BF4741" w:rsidRPr="00263B57" w:rsidRDefault="00BF4741" w:rsidP="00B74884">
      <w:pPr>
        <w:jc w:val="both"/>
        <w:rPr>
          <w:rFonts w:ascii="Arial" w:hAnsi="Arial" w:cs="Arial"/>
          <w:sz w:val="24"/>
          <w:szCs w:val="24"/>
        </w:rPr>
      </w:pPr>
      <w:r w:rsidRPr="00263B57">
        <w:rPr>
          <w:rFonts w:ascii="Arial" w:hAnsi="Arial" w:cs="Arial"/>
          <w:sz w:val="24"/>
          <w:szCs w:val="24"/>
        </w:rPr>
        <w:t xml:space="preserve">Matbuat Yayın Grubu’nun Yayın Yönetmeni </w:t>
      </w:r>
      <w:r w:rsidRPr="00263B57">
        <w:rPr>
          <w:rFonts w:ascii="Arial" w:hAnsi="Arial" w:cs="Arial"/>
          <w:b/>
          <w:sz w:val="24"/>
          <w:szCs w:val="24"/>
        </w:rPr>
        <w:t>Onur Yılmaz</w:t>
      </w:r>
      <w:r w:rsidR="007003D5" w:rsidRPr="00263B57">
        <w:rPr>
          <w:rFonts w:ascii="Arial" w:hAnsi="Arial" w:cs="Arial"/>
          <w:bCs/>
          <w:sz w:val="24"/>
          <w:szCs w:val="24"/>
        </w:rPr>
        <w:t>’ın</w:t>
      </w:r>
      <w:r w:rsidRPr="00263B57">
        <w:rPr>
          <w:rFonts w:ascii="Arial" w:hAnsi="Arial" w:cs="Arial"/>
          <w:sz w:val="24"/>
          <w:szCs w:val="24"/>
        </w:rPr>
        <w:t xml:space="preserve">, </w:t>
      </w:r>
      <w:r w:rsidR="00477710" w:rsidRPr="00263B57">
        <w:rPr>
          <w:rFonts w:ascii="Arial" w:hAnsi="Arial" w:cs="Arial"/>
          <w:sz w:val="24"/>
          <w:szCs w:val="24"/>
        </w:rPr>
        <w:t>kita</w:t>
      </w:r>
      <w:r w:rsidR="007003D5" w:rsidRPr="00263B57">
        <w:rPr>
          <w:rFonts w:ascii="Arial" w:hAnsi="Arial" w:cs="Arial"/>
          <w:sz w:val="24"/>
          <w:szCs w:val="24"/>
        </w:rPr>
        <w:t>pla ilgili verdiği bilgiler şöyle:</w:t>
      </w:r>
    </w:p>
    <w:p w:rsidR="00263B57" w:rsidRDefault="00263B57" w:rsidP="00B74884">
      <w:pPr>
        <w:jc w:val="both"/>
        <w:rPr>
          <w:rFonts w:ascii="Arial" w:hAnsi="Arial" w:cs="Arial"/>
          <w:sz w:val="24"/>
          <w:szCs w:val="24"/>
        </w:rPr>
      </w:pPr>
    </w:p>
    <w:p w:rsidR="007003D5" w:rsidRPr="00263B57" w:rsidRDefault="00BF4741" w:rsidP="00B74884">
      <w:pPr>
        <w:jc w:val="both"/>
        <w:rPr>
          <w:rFonts w:ascii="Arial" w:hAnsi="Arial" w:cs="Arial"/>
          <w:i/>
          <w:sz w:val="24"/>
          <w:szCs w:val="24"/>
        </w:rPr>
      </w:pPr>
      <w:r w:rsidRPr="00263B57">
        <w:rPr>
          <w:rFonts w:ascii="Arial" w:hAnsi="Arial" w:cs="Arial"/>
          <w:sz w:val="24"/>
          <w:szCs w:val="24"/>
        </w:rPr>
        <w:t>“</w:t>
      </w:r>
      <w:r w:rsidR="00B81C30" w:rsidRPr="00263B57">
        <w:rPr>
          <w:rFonts w:ascii="Arial" w:hAnsi="Arial" w:cs="Arial"/>
          <w:i/>
          <w:sz w:val="24"/>
          <w:szCs w:val="24"/>
        </w:rPr>
        <w:t>Sinema endüstrisinin uluslararası politika ile etkileşimi</w:t>
      </w:r>
      <w:r w:rsidR="00783D68" w:rsidRPr="00263B57">
        <w:rPr>
          <w:rFonts w:ascii="Arial" w:hAnsi="Arial" w:cs="Arial"/>
          <w:i/>
          <w:sz w:val="24"/>
          <w:szCs w:val="24"/>
        </w:rPr>
        <w:t>ne dair ilginç perspektifler sunan bu kitap, küçük hacmiyle ters orantılı biçimde geniş bir çağrışım dünyasına yönelik bir okuma vadediyor. İlk sinema kitabımız CIA ve Hollywood gibi bu kitabın da ilgi göreceğine inanıyoruz</w:t>
      </w:r>
      <w:r w:rsidR="00B74884" w:rsidRPr="00263B57">
        <w:rPr>
          <w:rFonts w:ascii="Arial" w:hAnsi="Arial" w:cs="Arial"/>
          <w:i/>
          <w:sz w:val="24"/>
          <w:szCs w:val="24"/>
        </w:rPr>
        <w:t xml:space="preserve"> </w:t>
      </w:r>
      <w:r w:rsidR="00783D68" w:rsidRPr="00263B57">
        <w:rPr>
          <w:rFonts w:ascii="Arial" w:hAnsi="Arial" w:cs="Arial"/>
          <w:i/>
          <w:sz w:val="24"/>
          <w:szCs w:val="24"/>
        </w:rPr>
        <w:t xml:space="preserve">ve sinema – siyaset ilişkisini farklı açılardan işleyen diğer kitapları da yayın listemize </w:t>
      </w:r>
      <w:proofErr w:type="gramStart"/>
      <w:r w:rsidR="00783D68" w:rsidRPr="00263B57">
        <w:rPr>
          <w:rFonts w:ascii="Arial" w:hAnsi="Arial" w:cs="Arial"/>
          <w:i/>
          <w:sz w:val="24"/>
          <w:szCs w:val="24"/>
        </w:rPr>
        <w:t>dahil</w:t>
      </w:r>
      <w:proofErr w:type="gramEnd"/>
      <w:r w:rsidR="00783D68" w:rsidRPr="00263B57">
        <w:rPr>
          <w:rFonts w:ascii="Arial" w:hAnsi="Arial" w:cs="Arial"/>
          <w:i/>
          <w:sz w:val="24"/>
          <w:szCs w:val="24"/>
        </w:rPr>
        <w:t xml:space="preserve"> etmiş durumdayız</w:t>
      </w:r>
      <w:r w:rsidR="00166504" w:rsidRPr="00263B57">
        <w:rPr>
          <w:rFonts w:ascii="Arial" w:hAnsi="Arial" w:cs="Arial"/>
          <w:i/>
          <w:sz w:val="24"/>
          <w:szCs w:val="24"/>
        </w:rPr>
        <w:t>.”</w:t>
      </w:r>
    </w:p>
    <w:p w:rsidR="00026B61" w:rsidRPr="00263B57" w:rsidRDefault="008C1E67" w:rsidP="00B74884">
      <w:pPr>
        <w:jc w:val="both"/>
        <w:rPr>
          <w:sz w:val="24"/>
          <w:szCs w:val="24"/>
        </w:rPr>
      </w:pPr>
      <w:r w:rsidRPr="00263B57">
        <w:rPr>
          <w:rFonts w:ascii="Arial" w:hAnsi="Arial" w:cs="Arial"/>
          <w:iCs/>
          <w:sz w:val="24"/>
          <w:szCs w:val="24"/>
        </w:rPr>
        <w:t xml:space="preserve">Kitap ve yazarla ilgili daha fazla bilginin bulunabileceği adresten, aynı zamanda </w:t>
      </w:r>
      <w:proofErr w:type="gramStart"/>
      <w:r w:rsidRPr="00263B57">
        <w:rPr>
          <w:rFonts w:ascii="Arial" w:hAnsi="Arial" w:cs="Arial"/>
          <w:iCs/>
          <w:sz w:val="24"/>
          <w:szCs w:val="24"/>
        </w:rPr>
        <w:t>online</w:t>
      </w:r>
      <w:proofErr w:type="gramEnd"/>
      <w:r w:rsidRPr="00263B57">
        <w:rPr>
          <w:rFonts w:ascii="Arial" w:hAnsi="Arial" w:cs="Arial"/>
          <w:iCs/>
          <w:sz w:val="24"/>
          <w:szCs w:val="24"/>
        </w:rPr>
        <w:t xml:space="preserve"> sipariş vermek de mümkün: </w:t>
      </w:r>
      <w:hyperlink r:id="rId6" w:history="1">
        <w:r w:rsidR="00B74884" w:rsidRPr="00263B57">
          <w:rPr>
            <w:rStyle w:val="Kpr"/>
            <w:color w:val="auto"/>
            <w:sz w:val="24"/>
            <w:szCs w:val="24"/>
            <w:u w:val="none"/>
          </w:rPr>
          <w:t>http://www.matbuat.com.tr/ULUSLARARASI-POLITIKA-VE-FILM-ALAN-VIZYON-VE-GUC__UD26</w:t>
        </w:r>
      </w:hyperlink>
    </w:p>
    <w:p w:rsidR="008C1E67" w:rsidRPr="00263B57" w:rsidRDefault="008C1E67" w:rsidP="00B74884">
      <w:pPr>
        <w:jc w:val="both"/>
        <w:rPr>
          <w:rFonts w:ascii="Arial" w:hAnsi="Arial" w:cs="Arial"/>
          <w:iCs/>
          <w:sz w:val="24"/>
          <w:szCs w:val="24"/>
        </w:rPr>
      </w:pPr>
      <w:r w:rsidRPr="00263B57">
        <w:rPr>
          <w:rFonts w:ascii="Arial" w:hAnsi="Arial" w:cs="Arial"/>
          <w:iCs/>
          <w:sz w:val="24"/>
          <w:szCs w:val="24"/>
        </w:rPr>
        <w:t>Kitap ayrıca, idefix.com, kitapyurdu.com, dr.com.tr başta olmak üzere diğer kitap satış sitelerinden ve seçkin kitapçılardan da edinilebilir.</w:t>
      </w:r>
    </w:p>
    <w:p w:rsidR="00263B57" w:rsidRDefault="00263B57" w:rsidP="00B74884">
      <w:pPr>
        <w:jc w:val="both"/>
        <w:rPr>
          <w:rFonts w:ascii="Arial" w:hAnsi="Arial" w:cs="Arial"/>
          <w:b/>
          <w:sz w:val="20"/>
          <w:szCs w:val="20"/>
        </w:rPr>
      </w:pPr>
    </w:p>
    <w:p w:rsidR="00623F31" w:rsidRPr="00263B57" w:rsidRDefault="00623F31" w:rsidP="00B74884">
      <w:pPr>
        <w:jc w:val="both"/>
        <w:rPr>
          <w:rFonts w:ascii="Arial" w:hAnsi="Arial" w:cs="Arial"/>
          <w:b/>
          <w:sz w:val="20"/>
          <w:szCs w:val="20"/>
        </w:rPr>
      </w:pPr>
      <w:bookmarkStart w:id="0" w:name="_GoBack"/>
      <w:bookmarkEnd w:id="0"/>
      <w:r w:rsidRPr="00263B57">
        <w:rPr>
          <w:rFonts w:ascii="Arial" w:hAnsi="Arial" w:cs="Arial"/>
          <w:b/>
          <w:sz w:val="20"/>
          <w:szCs w:val="20"/>
        </w:rPr>
        <w:t>Matbuat Yayın Grubu Hakkında</w:t>
      </w:r>
    </w:p>
    <w:p w:rsidR="00623F31" w:rsidRPr="00263B57" w:rsidRDefault="00623F31" w:rsidP="00B74884">
      <w:pPr>
        <w:jc w:val="both"/>
        <w:rPr>
          <w:rFonts w:ascii="Arial" w:hAnsi="Arial" w:cs="Arial"/>
          <w:sz w:val="20"/>
          <w:szCs w:val="20"/>
        </w:rPr>
      </w:pPr>
      <w:r w:rsidRPr="00263B57">
        <w:rPr>
          <w:rFonts w:ascii="Arial" w:hAnsi="Arial" w:cs="Arial"/>
          <w:sz w:val="20"/>
          <w:szCs w:val="20"/>
        </w:rPr>
        <w:t xml:space="preserve">2014 yılı Ağustos ayında yayın dünyasına iddialı bir </w:t>
      </w:r>
      <w:proofErr w:type="gramStart"/>
      <w:r w:rsidRPr="00263B57">
        <w:rPr>
          <w:rFonts w:ascii="Arial" w:hAnsi="Arial" w:cs="Arial"/>
          <w:sz w:val="20"/>
          <w:szCs w:val="20"/>
        </w:rPr>
        <w:t>portföy</w:t>
      </w:r>
      <w:proofErr w:type="gramEnd"/>
      <w:r w:rsidRPr="00263B57">
        <w:rPr>
          <w:rFonts w:ascii="Arial" w:hAnsi="Arial" w:cs="Arial"/>
          <w:sz w:val="20"/>
          <w:szCs w:val="20"/>
        </w:rPr>
        <w:t xml:space="preserve"> ile katılan Matbuat Yayın Grubu, kurgu ve kurgu dışı türünden yayına hazırladığı kitapların yanı sıra yer verdiği özel dizilerle öne çıkıyor.</w:t>
      </w:r>
    </w:p>
    <w:p w:rsidR="00AA042A" w:rsidRPr="00263B57" w:rsidRDefault="00623F31" w:rsidP="00B74884">
      <w:pPr>
        <w:jc w:val="both"/>
        <w:rPr>
          <w:rFonts w:ascii="Arial" w:hAnsi="Arial" w:cs="Arial"/>
          <w:sz w:val="20"/>
          <w:szCs w:val="20"/>
        </w:rPr>
      </w:pPr>
      <w:r w:rsidRPr="00263B57">
        <w:rPr>
          <w:rFonts w:ascii="Arial" w:hAnsi="Arial" w:cs="Arial"/>
          <w:sz w:val="20"/>
          <w:szCs w:val="20"/>
        </w:rPr>
        <w:t xml:space="preserve">Matbuat, çeviri kurgu kitaplarını </w:t>
      </w:r>
      <w:r w:rsidRPr="00263B57">
        <w:rPr>
          <w:rFonts w:ascii="Arial" w:hAnsi="Arial" w:cs="Arial"/>
          <w:i/>
          <w:sz w:val="20"/>
          <w:szCs w:val="20"/>
        </w:rPr>
        <w:t>Paspartu</w:t>
      </w:r>
      <w:r w:rsidRPr="00263B57">
        <w:rPr>
          <w:rFonts w:ascii="Arial" w:hAnsi="Arial" w:cs="Arial"/>
          <w:sz w:val="20"/>
          <w:szCs w:val="20"/>
        </w:rPr>
        <w:t xml:space="preserve"> serisi altında toplarken, genç yazarları teşvik amacıyla </w:t>
      </w:r>
      <w:r w:rsidRPr="00263B57">
        <w:rPr>
          <w:rFonts w:ascii="Arial" w:hAnsi="Arial" w:cs="Arial"/>
          <w:i/>
          <w:sz w:val="20"/>
          <w:szCs w:val="20"/>
        </w:rPr>
        <w:t>Kırkikindi</w:t>
      </w:r>
      <w:r w:rsidRPr="00263B57">
        <w:rPr>
          <w:rFonts w:ascii="Arial" w:hAnsi="Arial" w:cs="Arial"/>
          <w:sz w:val="20"/>
          <w:szCs w:val="20"/>
        </w:rPr>
        <w:t xml:space="preserve"> serisi altında Türk edebiyatının örneklerine yer veriyor. </w:t>
      </w:r>
      <w:proofErr w:type="spellStart"/>
      <w:r w:rsidRPr="00263B57">
        <w:rPr>
          <w:rFonts w:ascii="Arial" w:hAnsi="Arial" w:cs="Arial"/>
          <w:i/>
          <w:sz w:val="20"/>
          <w:szCs w:val="20"/>
        </w:rPr>
        <w:t>İyidüşün</w:t>
      </w:r>
      <w:proofErr w:type="spellEnd"/>
      <w:r w:rsidR="00AB1A0A" w:rsidRPr="00263B57">
        <w:rPr>
          <w:rFonts w:ascii="Arial" w:hAnsi="Arial" w:cs="Arial"/>
          <w:i/>
          <w:sz w:val="20"/>
          <w:szCs w:val="20"/>
        </w:rPr>
        <w:t xml:space="preserve"> </w:t>
      </w:r>
      <w:r w:rsidR="00783D68" w:rsidRPr="00263B57">
        <w:rPr>
          <w:rFonts w:ascii="Arial" w:hAnsi="Arial" w:cs="Arial"/>
          <w:i/>
          <w:iCs/>
          <w:sz w:val="20"/>
          <w:szCs w:val="20"/>
        </w:rPr>
        <w:t>Yayınları</w:t>
      </w:r>
      <w:r w:rsidRPr="00263B57">
        <w:rPr>
          <w:rFonts w:ascii="Arial" w:hAnsi="Arial" w:cs="Arial"/>
          <w:sz w:val="20"/>
          <w:szCs w:val="20"/>
        </w:rPr>
        <w:t xml:space="preserve"> başlığı altında ise telif ve tercüme kurgu dışı kitaplar toplanıyor. Matbuat bu üç serinin yanında merhum yazar, fotoğrafçı ve yapımcı Servet Somuncuoğlu’nun kitaplarının da dağıtımı ve yeniden basımını yapıyor.</w:t>
      </w:r>
    </w:p>
    <w:p w:rsidR="00AA042A" w:rsidRPr="00FB38F7" w:rsidRDefault="00AA042A" w:rsidP="00B74884">
      <w:pPr>
        <w:jc w:val="both"/>
        <w:rPr>
          <w:rFonts w:ascii="Arial" w:hAnsi="Arial" w:cs="Arial"/>
          <w:sz w:val="20"/>
          <w:szCs w:val="20"/>
        </w:rPr>
      </w:pPr>
    </w:p>
    <w:sectPr w:rsidR="00AA042A" w:rsidRPr="00FB38F7" w:rsidSect="000B7C33">
      <w:headerReference w:type="default" r:id="rId7"/>
      <w:footerReference w:type="default" r:id="rId8"/>
      <w:pgSz w:w="11906" w:h="16838" w:code="9"/>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97" w:rsidRDefault="00146697" w:rsidP="00FB38F7">
      <w:pPr>
        <w:spacing w:after="0" w:line="240" w:lineRule="auto"/>
      </w:pPr>
      <w:r>
        <w:separator/>
      </w:r>
    </w:p>
  </w:endnote>
  <w:endnote w:type="continuationSeparator" w:id="0">
    <w:p w:rsidR="00146697" w:rsidRDefault="00146697" w:rsidP="00FB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Britannic Bold">
    <w:altName w:val="Flareserif 821"/>
    <w:panose1 w:val="020B0903060703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2A" w:rsidRPr="00AA042A" w:rsidRDefault="00AA042A" w:rsidP="00AA042A">
    <w:pPr>
      <w:pBdr>
        <w:top w:val="single" w:sz="4" w:space="1" w:color="auto"/>
      </w:pBdr>
      <w:shd w:val="clear" w:color="auto" w:fill="000000" w:themeFill="text1"/>
      <w:jc w:val="both"/>
      <w:rPr>
        <w:rFonts w:ascii="Arial" w:hAnsi="Arial" w:cs="Arial"/>
        <w:sz w:val="4"/>
        <w:szCs w:val="4"/>
      </w:rPr>
    </w:pPr>
    <w:r>
      <w:rPr>
        <w:noProof/>
        <w:lang w:val="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110490</wp:posOffset>
          </wp:positionV>
          <wp:extent cx="742950" cy="551815"/>
          <wp:effectExtent l="0" t="0" r="0" b="635"/>
          <wp:wrapSquare wrapText="bothSides"/>
          <wp:docPr id="5" name="Resim 5" descr="NOM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MPlu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51815"/>
                  </a:xfrm>
                  <a:prstGeom prst="rect">
                    <a:avLst/>
                  </a:prstGeom>
                  <a:noFill/>
                  <a:ln>
                    <a:noFill/>
                  </a:ln>
                </pic:spPr>
              </pic:pic>
            </a:graphicData>
          </a:graphic>
        </wp:anchor>
      </w:drawing>
    </w:r>
  </w:p>
  <w:p w:rsidR="00AA042A" w:rsidRDefault="00AA042A" w:rsidP="00AA042A">
    <w:pPr>
      <w:shd w:val="clear" w:color="auto" w:fill="FFFFFF" w:themeFill="background1"/>
      <w:jc w:val="right"/>
      <w:rPr>
        <w:rFonts w:ascii="Arial" w:hAnsi="Arial" w:cs="Arial"/>
        <w:sz w:val="20"/>
        <w:szCs w:val="20"/>
      </w:rPr>
    </w:pPr>
    <w:r w:rsidRPr="00AA042A">
      <w:rPr>
        <w:rFonts w:ascii="Arial" w:hAnsi="Arial" w:cs="Arial"/>
        <w:b/>
        <w:sz w:val="20"/>
        <w:szCs w:val="20"/>
      </w:rPr>
      <w:t>Daha fazla bilgi için</w:t>
    </w:r>
    <w:r w:rsidRPr="00AA042A">
      <w:rPr>
        <w:rFonts w:ascii="Arial" w:hAnsi="Arial" w:cs="Arial"/>
        <w:sz w:val="20"/>
        <w:szCs w:val="20"/>
      </w:rPr>
      <w:t xml:space="preserve">: Hülya Düztaş – </w:t>
    </w:r>
    <w:proofErr w:type="spellStart"/>
    <w:r w:rsidRPr="00AA042A">
      <w:rPr>
        <w:rFonts w:ascii="Arial" w:hAnsi="Arial" w:cs="Arial"/>
        <w:sz w:val="20"/>
        <w:szCs w:val="20"/>
      </w:rPr>
      <w:t>Nomplus</w:t>
    </w:r>
    <w:proofErr w:type="spellEnd"/>
  </w:p>
  <w:p w:rsidR="00AA042A" w:rsidRDefault="00AA042A" w:rsidP="00AA042A">
    <w:pPr>
      <w:shd w:val="clear" w:color="auto" w:fill="FFFFFF" w:themeFill="background1"/>
      <w:jc w:val="right"/>
      <w:rPr>
        <w:rFonts w:ascii="Arial" w:hAnsi="Arial" w:cs="Arial"/>
        <w:sz w:val="20"/>
        <w:szCs w:val="20"/>
      </w:rPr>
    </w:pPr>
    <w:r w:rsidRPr="00AA042A">
      <w:rPr>
        <w:rFonts w:ascii="Arial" w:hAnsi="Arial" w:cs="Arial"/>
        <w:sz w:val="20"/>
        <w:szCs w:val="20"/>
      </w:rPr>
      <w:t xml:space="preserve">0532 2872213 – </w:t>
    </w:r>
    <w:hyperlink r:id="rId2" w:history="1">
      <w:r w:rsidRPr="00343820">
        <w:rPr>
          <w:rStyle w:val="Kpr"/>
          <w:rFonts w:ascii="Arial" w:hAnsi="Arial" w:cs="Arial"/>
          <w:sz w:val="20"/>
          <w:szCs w:val="20"/>
        </w:rPr>
        <w:t>hulyaduztas@nomplus.com.tr</w:t>
      </w:r>
    </w:hyperlink>
  </w:p>
  <w:p w:rsidR="00AA042A" w:rsidRPr="00AA042A" w:rsidRDefault="00AA042A" w:rsidP="00AA042A">
    <w:pPr>
      <w:shd w:val="clear" w:color="auto" w:fill="FFFFFF" w:themeFill="background1"/>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97" w:rsidRDefault="00146697" w:rsidP="00FB38F7">
      <w:pPr>
        <w:spacing w:after="0" w:line="240" w:lineRule="auto"/>
      </w:pPr>
      <w:r>
        <w:separator/>
      </w:r>
    </w:p>
  </w:footnote>
  <w:footnote w:type="continuationSeparator" w:id="0">
    <w:p w:rsidR="00146697" w:rsidRDefault="00146697" w:rsidP="00FB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33" w:rsidRDefault="000B7C33">
    <w:pPr>
      <w:pStyle w:val="stBilgi"/>
    </w:pPr>
  </w:p>
  <w:p w:rsidR="000B7C33" w:rsidRDefault="000B7C33">
    <w:pPr>
      <w:pStyle w:val="stBilgi"/>
    </w:pPr>
  </w:p>
  <w:p w:rsidR="00FB38F7" w:rsidRDefault="00FB38F7">
    <w:pPr>
      <w:pStyle w:val="stBilgi"/>
    </w:pPr>
    <w:r>
      <w:rPr>
        <w:noProof/>
        <w:lang w:val="en-US"/>
      </w:rPr>
      <w:drawing>
        <wp:anchor distT="0" distB="0" distL="114300" distR="114300" simplePos="0" relativeHeight="251658240" behindDoc="0" locked="0" layoutInCell="1" allowOverlap="1">
          <wp:simplePos x="0" y="0"/>
          <wp:positionH relativeFrom="column">
            <wp:posOffset>4015105</wp:posOffset>
          </wp:positionH>
          <wp:positionV relativeFrom="paragraph">
            <wp:posOffset>-22860</wp:posOffset>
          </wp:positionV>
          <wp:extent cx="1729740" cy="831215"/>
          <wp:effectExtent l="0" t="0" r="3810"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buatlogo_Siyah.jpg"/>
                  <pic:cNvPicPr/>
                </pic:nvPicPr>
                <pic:blipFill>
                  <a:blip r:embed="rId1">
                    <a:extLst>
                      <a:ext uri="{28A0092B-C50C-407E-A947-70E740481C1C}">
                        <a14:useLocalDpi xmlns:a14="http://schemas.microsoft.com/office/drawing/2010/main" val="0"/>
                      </a:ext>
                    </a:extLst>
                  </a:blip>
                  <a:stretch>
                    <a:fillRect/>
                  </a:stretch>
                </pic:blipFill>
                <pic:spPr>
                  <a:xfrm>
                    <a:off x="0" y="0"/>
                    <a:ext cx="1729740" cy="831215"/>
                  </a:xfrm>
                  <a:prstGeom prst="rect">
                    <a:avLst/>
                  </a:prstGeom>
                </pic:spPr>
              </pic:pic>
            </a:graphicData>
          </a:graphic>
        </wp:anchor>
      </w:drawing>
    </w:r>
  </w:p>
  <w:p w:rsidR="00FB38F7" w:rsidRDefault="00FB38F7">
    <w:pPr>
      <w:pStyle w:val="stBilgi"/>
    </w:pPr>
  </w:p>
  <w:p w:rsidR="00FB38F7" w:rsidRPr="000B7C33" w:rsidRDefault="00FB38F7">
    <w:pPr>
      <w:pStyle w:val="stBilgi"/>
      <w:rPr>
        <w:rFonts w:ascii="Britannic Bold" w:hAnsi="Britannic Bold"/>
        <w:sz w:val="32"/>
        <w:szCs w:val="32"/>
      </w:rPr>
    </w:pPr>
    <w:r w:rsidRPr="000B7C33">
      <w:rPr>
        <w:rFonts w:ascii="Britannic Bold" w:hAnsi="Britannic Bold"/>
        <w:sz w:val="32"/>
        <w:szCs w:val="32"/>
      </w:rPr>
      <w:t>Basın Bülteni</w:t>
    </w:r>
  </w:p>
  <w:p w:rsidR="00FB38F7" w:rsidRDefault="004805DD" w:rsidP="0034322C">
    <w:pPr>
      <w:pStyle w:val="stBilgi"/>
      <w:rPr>
        <w:rFonts w:ascii="Britannic Bold" w:hAnsi="Britannic Bold"/>
        <w:sz w:val="24"/>
        <w:szCs w:val="24"/>
      </w:rPr>
    </w:pPr>
    <w:r>
      <w:rPr>
        <w:rFonts w:ascii="Britannic Bold" w:hAnsi="Britannic Bold"/>
        <w:sz w:val="24"/>
        <w:szCs w:val="24"/>
      </w:rPr>
      <w:t xml:space="preserve">11 </w:t>
    </w:r>
    <w:r w:rsidR="0034322C">
      <w:rPr>
        <w:rFonts w:ascii="Britannic Bold" w:hAnsi="Britannic Bold"/>
        <w:sz w:val="24"/>
        <w:szCs w:val="24"/>
      </w:rPr>
      <w:t>Kasım</w:t>
    </w:r>
    <w:r>
      <w:rPr>
        <w:rFonts w:ascii="Britannic Bold" w:hAnsi="Britannic Bold"/>
        <w:sz w:val="24"/>
        <w:szCs w:val="24"/>
      </w:rPr>
      <w:t xml:space="preserve"> </w:t>
    </w:r>
    <w:r w:rsidR="000B7C33" w:rsidRPr="000B7C33">
      <w:rPr>
        <w:rFonts w:ascii="Britannic Bold" w:hAnsi="Britannic Bold"/>
        <w:sz w:val="24"/>
        <w:szCs w:val="24"/>
      </w:rPr>
      <w:t>2015</w:t>
    </w:r>
  </w:p>
  <w:p w:rsidR="000B7C33" w:rsidRPr="000B7C33" w:rsidRDefault="000B7C33">
    <w:pPr>
      <w:pStyle w:val="stBilgi"/>
      <w:rPr>
        <w:rFonts w:ascii="Britannic Bold" w:hAnsi="Britannic Bold"/>
        <w:sz w:val="16"/>
        <w:szCs w:val="16"/>
      </w:rPr>
    </w:pPr>
  </w:p>
  <w:p w:rsidR="000B7C33" w:rsidRPr="000B7C33" w:rsidRDefault="000B7C33" w:rsidP="000B7C33">
    <w:pPr>
      <w:pStyle w:val="stBilgi"/>
      <w:pBdr>
        <w:bottom w:val="single" w:sz="4" w:space="1" w:color="auto"/>
      </w:pBdr>
      <w:shd w:val="clear" w:color="auto" w:fill="000000" w:themeFill="text1"/>
      <w:rPr>
        <w:rFonts w:ascii="Arial" w:hAnsi="Arial" w:cs="Arial"/>
        <w:sz w:val="4"/>
        <w:szCs w:val="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11B0"/>
    <w:rsid w:val="000262AD"/>
    <w:rsid w:val="00026B61"/>
    <w:rsid w:val="000967D4"/>
    <w:rsid w:val="000B7C33"/>
    <w:rsid w:val="00146697"/>
    <w:rsid w:val="00166504"/>
    <w:rsid w:val="00246826"/>
    <w:rsid w:val="00263B57"/>
    <w:rsid w:val="002E2E60"/>
    <w:rsid w:val="002F65BD"/>
    <w:rsid w:val="0030454D"/>
    <w:rsid w:val="0034322C"/>
    <w:rsid w:val="003D11CB"/>
    <w:rsid w:val="00430891"/>
    <w:rsid w:val="00441188"/>
    <w:rsid w:val="00463F53"/>
    <w:rsid w:val="00477710"/>
    <w:rsid w:val="004805DD"/>
    <w:rsid w:val="00494F61"/>
    <w:rsid w:val="004B2913"/>
    <w:rsid w:val="005025F2"/>
    <w:rsid w:val="005314BB"/>
    <w:rsid w:val="00551DDA"/>
    <w:rsid w:val="00623F31"/>
    <w:rsid w:val="006F6632"/>
    <w:rsid w:val="007003D5"/>
    <w:rsid w:val="007004CE"/>
    <w:rsid w:val="007041A9"/>
    <w:rsid w:val="00783D68"/>
    <w:rsid w:val="007A2E36"/>
    <w:rsid w:val="007B2CD0"/>
    <w:rsid w:val="007D2431"/>
    <w:rsid w:val="00801BD6"/>
    <w:rsid w:val="00814474"/>
    <w:rsid w:val="00833F5A"/>
    <w:rsid w:val="00836C57"/>
    <w:rsid w:val="00875AB8"/>
    <w:rsid w:val="008B1477"/>
    <w:rsid w:val="008C1E67"/>
    <w:rsid w:val="008F78E9"/>
    <w:rsid w:val="009A3E49"/>
    <w:rsid w:val="009C7103"/>
    <w:rsid w:val="00A2673D"/>
    <w:rsid w:val="00AA042A"/>
    <w:rsid w:val="00AB1A0A"/>
    <w:rsid w:val="00AB3E37"/>
    <w:rsid w:val="00AC3BC9"/>
    <w:rsid w:val="00B25EB9"/>
    <w:rsid w:val="00B344EC"/>
    <w:rsid w:val="00B742A9"/>
    <w:rsid w:val="00B74884"/>
    <w:rsid w:val="00B81C30"/>
    <w:rsid w:val="00BE6312"/>
    <w:rsid w:val="00BE6FF8"/>
    <w:rsid w:val="00BF4741"/>
    <w:rsid w:val="00C66177"/>
    <w:rsid w:val="00C70C41"/>
    <w:rsid w:val="00CD053A"/>
    <w:rsid w:val="00D309C8"/>
    <w:rsid w:val="00D35832"/>
    <w:rsid w:val="00D45BA1"/>
    <w:rsid w:val="00DC39BD"/>
    <w:rsid w:val="00DC5B4A"/>
    <w:rsid w:val="00E50763"/>
    <w:rsid w:val="00EE69AD"/>
    <w:rsid w:val="00F211B0"/>
    <w:rsid w:val="00F45A98"/>
    <w:rsid w:val="00F62E09"/>
    <w:rsid w:val="00FB38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E753E"/>
  <w15:docId w15:val="{D5ED6279-CEE7-4218-9AA3-604C8553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3F31"/>
    <w:rPr>
      <w:color w:val="0563C1" w:themeColor="hyperlink"/>
      <w:u w:val="single"/>
    </w:rPr>
  </w:style>
  <w:style w:type="paragraph" w:styleId="stBilgi">
    <w:name w:val="header"/>
    <w:basedOn w:val="Normal"/>
    <w:link w:val="stBilgiChar"/>
    <w:uiPriority w:val="99"/>
    <w:unhideWhenUsed/>
    <w:rsid w:val="00FB3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8F7"/>
  </w:style>
  <w:style w:type="paragraph" w:styleId="AltBilgi">
    <w:name w:val="footer"/>
    <w:basedOn w:val="Normal"/>
    <w:link w:val="AltBilgiChar"/>
    <w:uiPriority w:val="99"/>
    <w:unhideWhenUsed/>
    <w:rsid w:val="00FB3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F7"/>
  </w:style>
  <w:style w:type="paragraph" w:styleId="BalonMetni">
    <w:name w:val="Balloon Text"/>
    <w:basedOn w:val="Normal"/>
    <w:link w:val="BalonMetniChar"/>
    <w:uiPriority w:val="99"/>
    <w:semiHidden/>
    <w:unhideWhenUsed/>
    <w:rsid w:val="00FB38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8F7"/>
    <w:rPr>
      <w:rFonts w:ascii="Tahoma" w:hAnsi="Tahoma" w:cs="Tahoma"/>
      <w:sz w:val="16"/>
      <w:szCs w:val="16"/>
    </w:rPr>
  </w:style>
  <w:style w:type="character" w:styleId="Vurgu">
    <w:name w:val="Emphasis"/>
    <w:basedOn w:val="VarsaylanParagrafYazTipi"/>
    <w:uiPriority w:val="20"/>
    <w:qFormat/>
    <w:rsid w:val="00096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buat.com.tr/ULUSLARARASI-POLITIKA-VE-FILM-ALAN-VIZYON-VE-GUC__UD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ulyaduztas@nomplus.com.t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Gulyasar, Evren</dc:creator>
  <cp:lastModifiedBy>Sadi Cilingir</cp:lastModifiedBy>
  <cp:revision>3</cp:revision>
  <dcterms:created xsi:type="dcterms:W3CDTF">2015-11-10T16:32:00Z</dcterms:created>
  <dcterms:modified xsi:type="dcterms:W3CDTF">2015-11-12T10:35:00Z</dcterms:modified>
</cp:coreProperties>
</file>