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E7" w:rsidRDefault="005216E7" w:rsidP="005216E7">
      <w:pPr>
        <w:spacing w:after="0" w:line="240" w:lineRule="auto"/>
        <w:jc w:val="both"/>
        <w:rPr>
          <w:rFonts w:ascii="Times New Roman" w:eastAsia="Times New Roman" w:hAnsi="Times New Roman" w:cs="Times New Roman"/>
          <w:b/>
          <w:bCs/>
          <w:color w:val="000000"/>
          <w:sz w:val="29"/>
          <w:szCs w:val="29"/>
          <w:lang w:eastAsia="tr-TR"/>
        </w:rPr>
      </w:pPr>
      <w:r w:rsidRPr="005216E7">
        <w:rPr>
          <w:rFonts w:ascii="Times New Roman" w:eastAsia="Times New Roman" w:hAnsi="Times New Roman" w:cs="Times New Roman"/>
          <w:b/>
          <w:bCs/>
          <w:color w:val="000000"/>
          <w:sz w:val="29"/>
          <w:szCs w:val="29"/>
          <w:lang w:eastAsia="tr-TR"/>
        </w:rPr>
        <w:t>KAMUOYUNA DUYURU</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000000"/>
          <w:sz w:val="24"/>
          <w:szCs w:val="24"/>
          <w:lang w:eastAsia="tr-TR"/>
        </w:rPr>
      </w:pPr>
      <w:r w:rsidRPr="005216E7">
        <w:rPr>
          <w:rFonts w:ascii="Times New Roman" w:eastAsia="Times New Roman" w:hAnsi="Times New Roman" w:cs="Times New Roman"/>
          <w:color w:val="000000"/>
          <w:sz w:val="24"/>
          <w:szCs w:val="24"/>
          <w:lang w:eastAsia="tr-TR"/>
        </w:rPr>
        <w:t>İstanbul Film Festivali’nde yaşanan sansür ve yasaklama ile ilgili olarak festivalin ve festivalde yer alan film sahiplerinin yaptıkları kamuoyu açıklamalarını dikkate okuduk. Sansür ve yaşanan baskı nedeniyle festivalde filmlerini göstermeyi reddeden sinemacılarla dayanışma içerisinde olduğumuzu bildirmek isteriz.</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000000"/>
          <w:sz w:val="24"/>
          <w:szCs w:val="24"/>
          <w:lang w:eastAsia="tr-TR"/>
        </w:rPr>
      </w:pPr>
      <w:r w:rsidRPr="005216E7">
        <w:rPr>
          <w:rFonts w:ascii="Times New Roman" w:eastAsia="Times New Roman" w:hAnsi="Times New Roman" w:cs="Times New Roman"/>
          <w:color w:val="000000"/>
          <w:sz w:val="24"/>
          <w:szCs w:val="24"/>
          <w:lang w:eastAsia="tr-TR"/>
        </w:rPr>
        <w:t xml:space="preserve">Bu yaşanan durum, sinema sanatı üzerinde süregelen sansür ve kontrol mekanizmasının yeni bir halkasıdır. Konuyla ilgili </w:t>
      </w:r>
      <w:r w:rsidRPr="005216E7">
        <w:rPr>
          <w:rFonts w:ascii="Times New Roman" w:eastAsia="Times New Roman" w:hAnsi="Times New Roman" w:cs="Times New Roman"/>
          <w:b/>
          <w:bCs/>
          <w:color w:val="000000"/>
          <w:sz w:val="24"/>
          <w:szCs w:val="24"/>
          <w:lang w:eastAsia="tr-TR"/>
        </w:rPr>
        <w:t>14 Nisan Salı günü saat 15.30’da Atlas Sineması</w:t>
      </w:r>
      <w:r w:rsidRPr="005216E7">
        <w:rPr>
          <w:rFonts w:ascii="Times New Roman" w:eastAsia="Times New Roman" w:hAnsi="Times New Roman" w:cs="Times New Roman"/>
          <w:color w:val="000000"/>
          <w:sz w:val="24"/>
          <w:szCs w:val="24"/>
          <w:lang w:eastAsia="tr-TR"/>
        </w:rPr>
        <w:t>’nda sektörün tüm kuruluşlarının ve sinemacıların katılacağı geniş katılımlı bir basın toplantısının yapılacağını kamuoyuna ve meslektaşlarımıza duyururuz.</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000000"/>
          <w:sz w:val="24"/>
          <w:szCs w:val="24"/>
          <w:lang w:eastAsia="tr-TR"/>
        </w:rPr>
      </w:pPr>
      <w:r w:rsidRPr="005216E7">
        <w:rPr>
          <w:rFonts w:ascii="Times New Roman" w:eastAsia="Times New Roman" w:hAnsi="Times New Roman" w:cs="Times New Roman"/>
          <w:color w:val="000000"/>
          <w:sz w:val="24"/>
          <w:szCs w:val="24"/>
          <w:lang w:eastAsia="tr-TR"/>
        </w:rPr>
        <w:t>13 Nisan 2015</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r w:rsidRPr="005216E7">
        <w:rPr>
          <w:rFonts w:ascii="Times New Roman" w:eastAsia="Times New Roman" w:hAnsi="Times New Roman" w:cs="Times New Roman"/>
          <w:color w:val="1049BB"/>
          <w:sz w:val="24"/>
          <w:szCs w:val="24"/>
          <w:lang w:eastAsia="tr-TR"/>
        </w:rPr>
        <w:t>BASIN VE KAMUOYUNUN DİKKATİNE;</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r w:rsidRPr="005216E7">
        <w:rPr>
          <w:rFonts w:ascii="Times New Roman" w:eastAsia="Times New Roman" w:hAnsi="Times New Roman" w:cs="Times New Roman"/>
          <w:color w:val="1049BB"/>
          <w:sz w:val="24"/>
          <w:szCs w:val="24"/>
          <w:lang w:eastAsia="tr-TR"/>
        </w:rPr>
        <w:t>34. İstanbul Film Festivali kapsamında BAKUR adlı belgesel filmin bugün gerçekleşmesi gereken ilk gösterimi, Kültür Bakanlığı’nın kayıt-tescil ve eser işletme belgeleri olmayan yerli filmlerin festivalde gösterilemeyeceğini bildirmesi üzerine, festival yönetimi tarafından iptal edilmiştir.</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r w:rsidRPr="005216E7">
        <w:rPr>
          <w:rFonts w:ascii="Times New Roman" w:eastAsia="Times New Roman" w:hAnsi="Times New Roman" w:cs="Times New Roman"/>
          <w:color w:val="1049BB"/>
          <w:sz w:val="24"/>
          <w:szCs w:val="24"/>
          <w:lang w:eastAsia="tr-TR"/>
        </w:rPr>
        <w:t xml:space="preserve">Biz aşağıda ismi bulunan sinemacılar, kayıt-tescil ve eser işletme belgelerinin bir sansür aracı olarak filmlerin gösterimlerini engellemek için dayatılmasına karşı çıkıyoruz. Festivallerde gösterilecek yabancı filmlerden istenmeyen bu belgelerin yerli yapımlar için bir zorunluluk haline getirilmesini kabul etmiyoruz. Bunu bir baskı ve sansür olarak nitelendiriyoruz. </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r w:rsidRPr="005216E7">
        <w:rPr>
          <w:rFonts w:ascii="Times New Roman" w:eastAsia="Times New Roman" w:hAnsi="Times New Roman" w:cs="Times New Roman"/>
          <w:color w:val="1049BB"/>
          <w:sz w:val="24"/>
          <w:szCs w:val="24"/>
          <w:lang w:eastAsia="tr-TR"/>
        </w:rPr>
        <w:t xml:space="preserve">Ayrıca, haftalar önce Festival’in programı açıklanmış, hatta eser işletme belgesi olmayan bazı yerli filmler sorunsuzca gösterilmiştir. Bu müdahalenin </w:t>
      </w:r>
      <w:proofErr w:type="spellStart"/>
      <w:r w:rsidRPr="005216E7">
        <w:rPr>
          <w:rFonts w:ascii="Times New Roman" w:eastAsia="Times New Roman" w:hAnsi="Times New Roman" w:cs="Times New Roman"/>
          <w:color w:val="1049BB"/>
          <w:sz w:val="24"/>
          <w:szCs w:val="24"/>
          <w:lang w:eastAsia="tr-TR"/>
        </w:rPr>
        <w:t>Bakur</w:t>
      </w:r>
      <w:proofErr w:type="spellEnd"/>
      <w:r w:rsidRPr="005216E7">
        <w:rPr>
          <w:rFonts w:ascii="Times New Roman" w:eastAsia="Times New Roman" w:hAnsi="Times New Roman" w:cs="Times New Roman"/>
          <w:color w:val="1049BB"/>
          <w:sz w:val="24"/>
          <w:szCs w:val="24"/>
          <w:lang w:eastAsia="tr-TR"/>
        </w:rPr>
        <w:t xml:space="preserve"> filminin gösterimine yönelik yapılması, bu sansürün arkasında siyasi bir karar olduğunu da gözler önüne sermiştir.</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r w:rsidRPr="005216E7">
        <w:rPr>
          <w:rFonts w:ascii="Times New Roman" w:eastAsia="Times New Roman" w:hAnsi="Times New Roman" w:cs="Times New Roman"/>
          <w:color w:val="1049BB"/>
          <w:sz w:val="24"/>
          <w:szCs w:val="24"/>
          <w:lang w:eastAsia="tr-TR"/>
        </w:rPr>
        <w:t>Filmlerimizin özgürce izleyiciyle buluşmasının önündeki bütün engellerin derhal kaldırılmasını talep ediyoruz. Eser sahipleri olarak, eser işletme belgesi olsun olmasın bu belgeyi festivallere ibraz etmeyi reddediyoruz.</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proofErr w:type="spellStart"/>
      <w:r w:rsidRPr="005216E7">
        <w:rPr>
          <w:rFonts w:ascii="Times New Roman" w:eastAsia="Times New Roman" w:hAnsi="Times New Roman" w:cs="Times New Roman"/>
          <w:color w:val="1049BB"/>
          <w:sz w:val="24"/>
          <w:szCs w:val="24"/>
          <w:lang w:eastAsia="tr-TR"/>
        </w:rPr>
        <w:t>Bakur</w:t>
      </w:r>
      <w:proofErr w:type="spellEnd"/>
      <w:r w:rsidRPr="005216E7">
        <w:rPr>
          <w:rFonts w:ascii="Times New Roman" w:eastAsia="Times New Roman" w:hAnsi="Times New Roman" w:cs="Times New Roman"/>
          <w:color w:val="1049BB"/>
          <w:sz w:val="24"/>
          <w:szCs w:val="24"/>
          <w:lang w:eastAsia="tr-TR"/>
        </w:rPr>
        <w:t xml:space="preserve"> belgeselinin uğradığı sansür kaldırılıp, filmin festival gösterimi özgürce yapılana kadar filmlerimizi İstanbul Film Festivali’nde hiçbir şekilde göstermeyeceğimizi ve bu koşullar altında İstanbul Film Festivali’nin tüm gösterimlerini durdurmasını talep ettiğimizi kamuoyuna duyururuz.</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r w:rsidRPr="005216E7">
        <w:rPr>
          <w:rFonts w:ascii="Times New Roman" w:eastAsia="Times New Roman" w:hAnsi="Times New Roman" w:cs="Times New Roman"/>
          <w:color w:val="1049BB"/>
          <w:sz w:val="24"/>
          <w:szCs w:val="24"/>
          <w:lang w:eastAsia="tr-TR"/>
        </w:rPr>
        <w:t>Ayrıca, tüm festivalleri, sinema meslek birliklerini, sinema emekçilerini, sinema yazarlarını ve tüm sinemaseverleri sansüre karşı dayanışmaya çağırıyoruz.</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r w:rsidRPr="005216E7">
        <w:rPr>
          <w:rFonts w:ascii="Times New Roman" w:eastAsia="Times New Roman" w:hAnsi="Times New Roman" w:cs="Times New Roman"/>
          <w:color w:val="1049BB"/>
          <w:sz w:val="24"/>
          <w:szCs w:val="24"/>
          <w:lang w:eastAsia="tr-TR"/>
        </w:rPr>
        <w:t>İstanbul, 12 Nisan 2015</w:t>
      </w:r>
    </w:p>
    <w:p w:rsidR="005216E7" w:rsidRDefault="005216E7" w:rsidP="005216E7">
      <w:pPr>
        <w:spacing w:after="0" w:line="240" w:lineRule="auto"/>
        <w:jc w:val="both"/>
        <w:rPr>
          <w:rFonts w:ascii="Times New Roman" w:eastAsia="Times New Roman" w:hAnsi="Times New Roman" w:cs="Times New Roman"/>
          <w:color w:val="1049BB"/>
          <w:sz w:val="24"/>
          <w:szCs w:val="24"/>
          <w:lang w:eastAsia="tr-TR"/>
        </w:rPr>
      </w:pP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Belgesel Sinemacılar Birliği (BSB)</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Çağdaş Sinema Oyuncuları Derneği (ÇASOD)</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Film Yönetmenleri Derneği (FİLMYÖN)</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Oyuncular Sendikası</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Senaryo ve Diyalog Yazarı Sinema Eseri Sahipleri Meslek Birliği (SENARİSTBİR)</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Senaryo Yazarları Derneği (SEN-DER)</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lastRenderedPageBreak/>
        <w:t>Sinema Emekçileri Sendikası (SİNESEN)</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Sinema Eseri Yapımcıları Meslek Birliği (SE-YAP)</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Sinema Oyuncuları Derneği (SODER)</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Sinema Oyuncuları Meslek Birliği (BİROY)</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r w:rsidRPr="005216E7">
        <w:rPr>
          <w:rFonts w:ascii="Times New Roman" w:eastAsia="Times New Roman" w:hAnsi="Times New Roman" w:cs="Times New Roman"/>
          <w:color w:val="000000"/>
          <w:sz w:val="24"/>
          <w:szCs w:val="24"/>
          <w:lang w:eastAsia="tr-TR"/>
        </w:rPr>
        <w:t>Sinema ve Televizyon Eseri Sahipleri Meslek Birliği (SETEM)</w:t>
      </w:r>
    </w:p>
    <w:p w:rsidR="005216E7" w:rsidRDefault="005216E7" w:rsidP="005216E7">
      <w:pPr>
        <w:spacing w:after="0" w:line="240" w:lineRule="auto"/>
        <w:jc w:val="both"/>
        <w:rPr>
          <w:rFonts w:ascii="Times New Roman" w:eastAsia="Times New Roman" w:hAnsi="Times New Roman" w:cs="Times New Roman"/>
          <w:color w:val="000000"/>
          <w:sz w:val="24"/>
          <w:szCs w:val="24"/>
          <w:lang w:eastAsia="tr-TR"/>
        </w:rPr>
      </w:pPr>
      <w:r w:rsidRPr="005216E7">
        <w:rPr>
          <w:rFonts w:ascii="Times New Roman" w:eastAsia="Times New Roman" w:hAnsi="Times New Roman" w:cs="Times New Roman"/>
          <w:color w:val="000000"/>
          <w:sz w:val="24"/>
          <w:szCs w:val="24"/>
          <w:lang w:eastAsia="tr-TR"/>
        </w:rPr>
        <w:t>Türkiye Sinema Eseri Sahipleri Meslek Birliği (SESAM)</w:t>
      </w:r>
    </w:p>
    <w:p w:rsidR="005216E7" w:rsidRPr="005216E7" w:rsidRDefault="005216E7" w:rsidP="005216E7">
      <w:pPr>
        <w:spacing w:after="0" w:line="240" w:lineRule="auto"/>
        <w:jc w:val="both"/>
        <w:rPr>
          <w:rFonts w:ascii="Times New Roman" w:eastAsia="Times New Roman" w:hAnsi="Times New Roman" w:cs="Times New Roman"/>
          <w:sz w:val="24"/>
          <w:szCs w:val="24"/>
          <w:lang w:eastAsia="tr-TR"/>
        </w:rPr>
      </w:pPr>
      <w:bookmarkStart w:id="0" w:name="_GoBack"/>
      <w:bookmarkEnd w:id="0"/>
    </w:p>
    <w:p w:rsidR="006354C6" w:rsidRDefault="006354C6" w:rsidP="005216E7">
      <w:pPr>
        <w:jc w:val="both"/>
      </w:pPr>
    </w:p>
    <w:sectPr w:rsidR="0063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E7"/>
    <w:rsid w:val="00004DF9"/>
    <w:rsid w:val="000063CA"/>
    <w:rsid w:val="00010B01"/>
    <w:rsid w:val="00010F9A"/>
    <w:rsid w:val="00015CD0"/>
    <w:rsid w:val="00024512"/>
    <w:rsid w:val="00051753"/>
    <w:rsid w:val="00062749"/>
    <w:rsid w:val="000648D7"/>
    <w:rsid w:val="0007188D"/>
    <w:rsid w:val="00075F3D"/>
    <w:rsid w:val="00092C03"/>
    <w:rsid w:val="000A7F59"/>
    <w:rsid w:val="000C796F"/>
    <w:rsid w:val="0010286B"/>
    <w:rsid w:val="0011463E"/>
    <w:rsid w:val="0012438B"/>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81759"/>
    <w:rsid w:val="00395976"/>
    <w:rsid w:val="003A1225"/>
    <w:rsid w:val="003C2EF0"/>
    <w:rsid w:val="003D290F"/>
    <w:rsid w:val="003D3344"/>
    <w:rsid w:val="003D68DE"/>
    <w:rsid w:val="003F53FD"/>
    <w:rsid w:val="003F7B4E"/>
    <w:rsid w:val="0040060D"/>
    <w:rsid w:val="004107BC"/>
    <w:rsid w:val="00423283"/>
    <w:rsid w:val="004323EE"/>
    <w:rsid w:val="00450563"/>
    <w:rsid w:val="00471751"/>
    <w:rsid w:val="00477D3A"/>
    <w:rsid w:val="004906A3"/>
    <w:rsid w:val="00490E7D"/>
    <w:rsid w:val="00497878"/>
    <w:rsid w:val="004B46B6"/>
    <w:rsid w:val="004C487D"/>
    <w:rsid w:val="004C5843"/>
    <w:rsid w:val="004D3652"/>
    <w:rsid w:val="004D3F18"/>
    <w:rsid w:val="004D5EE6"/>
    <w:rsid w:val="004D7A0F"/>
    <w:rsid w:val="004E49EF"/>
    <w:rsid w:val="004E55FE"/>
    <w:rsid w:val="004F0BF6"/>
    <w:rsid w:val="004F48D9"/>
    <w:rsid w:val="004F7788"/>
    <w:rsid w:val="0050141A"/>
    <w:rsid w:val="0050475F"/>
    <w:rsid w:val="005105DD"/>
    <w:rsid w:val="00514707"/>
    <w:rsid w:val="005216E7"/>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F23"/>
    <w:rsid w:val="00A60DD7"/>
    <w:rsid w:val="00A6268E"/>
    <w:rsid w:val="00A650AA"/>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237E6"/>
    <w:rsid w:val="00C30DED"/>
    <w:rsid w:val="00C4369E"/>
    <w:rsid w:val="00C50692"/>
    <w:rsid w:val="00C72307"/>
    <w:rsid w:val="00C77B0D"/>
    <w:rsid w:val="00C93F42"/>
    <w:rsid w:val="00CA2ECD"/>
    <w:rsid w:val="00CB6FBA"/>
    <w:rsid w:val="00CC20F9"/>
    <w:rsid w:val="00CC770C"/>
    <w:rsid w:val="00CF58E5"/>
    <w:rsid w:val="00D215C8"/>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57A6"/>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A49B-1023-4C2E-9524-499EF7EB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959">
      <w:bodyDiv w:val="1"/>
      <w:marLeft w:val="0"/>
      <w:marRight w:val="0"/>
      <w:marTop w:val="0"/>
      <w:marBottom w:val="0"/>
      <w:divBdr>
        <w:top w:val="none" w:sz="0" w:space="0" w:color="auto"/>
        <w:left w:val="none" w:sz="0" w:space="0" w:color="auto"/>
        <w:bottom w:val="none" w:sz="0" w:space="0" w:color="auto"/>
        <w:right w:val="none" w:sz="0" w:space="0" w:color="auto"/>
      </w:divBdr>
      <w:divsChild>
        <w:div w:id="1889802481">
          <w:marLeft w:val="0"/>
          <w:marRight w:val="0"/>
          <w:marTop w:val="0"/>
          <w:marBottom w:val="0"/>
          <w:divBdr>
            <w:top w:val="none" w:sz="0" w:space="0" w:color="auto"/>
            <w:left w:val="none" w:sz="0" w:space="0" w:color="auto"/>
            <w:bottom w:val="none" w:sz="0" w:space="0" w:color="auto"/>
            <w:right w:val="none" w:sz="0" w:space="0" w:color="auto"/>
          </w:divBdr>
          <w:divsChild>
            <w:div w:id="1683237243">
              <w:marLeft w:val="0"/>
              <w:marRight w:val="0"/>
              <w:marTop w:val="0"/>
              <w:marBottom w:val="0"/>
              <w:divBdr>
                <w:top w:val="none" w:sz="0" w:space="0" w:color="auto"/>
                <w:left w:val="none" w:sz="0" w:space="0" w:color="auto"/>
                <w:bottom w:val="none" w:sz="0" w:space="0" w:color="auto"/>
                <w:right w:val="none" w:sz="0" w:space="0" w:color="auto"/>
              </w:divBdr>
            </w:div>
            <w:div w:id="1568031101">
              <w:marLeft w:val="0"/>
              <w:marRight w:val="0"/>
              <w:marTop w:val="0"/>
              <w:marBottom w:val="0"/>
              <w:divBdr>
                <w:top w:val="none" w:sz="0" w:space="0" w:color="auto"/>
                <w:left w:val="none" w:sz="0" w:space="0" w:color="auto"/>
                <w:bottom w:val="none" w:sz="0" w:space="0" w:color="auto"/>
                <w:right w:val="none" w:sz="0" w:space="0" w:color="auto"/>
              </w:divBdr>
            </w:div>
            <w:div w:id="1691834919">
              <w:marLeft w:val="0"/>
              <w:marRight w:val="0"/>
              <w:marTop w:val="0"/>
              <w:marBottom w:val="0"/>
              <w:divBdr>
                <w:top w:val="none" w:sz="0" w:space="0" w:color="auto"/>
                <w:left w:val="none" w:sz="0" w:space="0" w:color="auto"/>
                <w:bottom w:val="none" w:sz="0" w:space="0" w:color="auto"/>
                <w:right w:val="none" w:sz="0" w:space="0" w:color="auto"/>
              </w:divBdr>
            </w:div>
            <w:div w:id="765342794">
              <w:marLeft w:val="0"/>
              <w:marRight w:val="0"/>
              <w:marTop w:val="0"/>
              <w:marBottom w:val="0"/>
              <w:divBdr>
                <w:top w:val="none" w:sz="0" w:space="0" w:color="auto"/>
                <w:left w:val="none" w:sz="0" w:space="0" w:color="auto"/>
                <w:bottom w:val="none" w:sz="0" w:space="0" w:color="auto"/>
                <w:right w:val="none" w:sz="0" w:space="0" w:color="auto"/>
              </w:divBdr>
            </w:div>
            <w:div w:id="448626241">
              <w:marLeft w:val="0"/>
              <w:marRight w:val="0"/>
              <w:marTop w:val="0"/>
              <w:marBottom w:val="0"/>
              <w:divBdr>
                <w:top w:val="none" w:sz="0" w:space="0" w:color="auto"/>
                <w:left w:val="none" w:sz="0" w:space="0" w:color="auto"/>
                <w:bottom w:val="none" w:sz="0" w:space="0" w:color="auto"/>
                <w:right w:val="none" w:sz="0" w:space="0" w:color="auto"/>
              </w:divBdr>
            </w:div>
            <w:div w:id="684601561">
              <w:marLeft w:val="0"/>
              <w:marRight w:val="0"/>
              <w:marTop w:val="0"/>
              <w:marBottom w:val="0"/>
              <w:divBdr>
                <w:top w:val="none" w:sz="0" w:space="0" w:color="auto"/>
                <w:left w:val="none" w:sz="0" w:space="0" w:color="auto"/>
                <w:bottom w:val="none" w:sz="0" w:space="0" w:color="auto"/>
                <w:right w:val="none" w:sz="0" w:space="0" w:color="auto"/>
              </w:divBdr>
            </w:div>
            <w:div w:id="2134906454">
              <w:marLeft w:val="0"/>
              <w:marRight w:val="0"/>
              <w:marTop w:val="0"/>
              <w:marBottom w:val="0"/>
              <w:divBdr>
                <w:top w:val="none" w:sz="0" w:space="0" w:color="auto"/>
                <w:left w:val="none" w:sz="0" w:space="0" w:color="auto"/>
                <w:bottom w:val="none" w:sz="0" w:space="0" w:color="auto"/>
                <w:right w:val="none" w:sz="0" w:space="0" w:color="auto"/>
              </w:divBdr>
            </w:div>
            <w:div w:id="1988632216">
              <w:marLeft w:val="0"/>
              <w:marRight w:val="0"/>
              <w:marTop w:val="0"/>
              <w:marBottom w:val="0"/>
              <w:divBdr>
                <w:top w:val="none" w:sz="0" w:space="0" w:color="auto"/>
                <w:left w:val="none" w:sz="0" w:space="0" w:color="auto"/>
                <w:bottom w:val="none" w:sz="0" w:space="0" w:color="auto"/>
                <w:right w:val="none" w:sz="0" w:space="0" w:color="auto"/>
              </w:divBdr>
            </w:div>
            <w:div w:id="1141926460">
              <w:marLeft w:val="0"/>
              <w:marRight w:val="0"/>
              <w:marTop w:val="0"/>
              <w:marBottom w:val="0"/>
              <w:divBdr>
                <w:top w:val="none" w:sz="0" w:space="0" w:color="auto"/>
                <w:left w:val="none" w:sz="0" w:space="0" w:color="auto"/>
                <w:bottom w:val="none" w:sz="0" w:space="0" w:color="auto"/>
                <w:right w:val="none" w:sz="0" w:space="0" w:color="auto"/>
              </w:divBdr>
            </w:div>
            <w:div w:id="520318701">
              <w:marLeft w:val="0"/>
              <w:marRight w:val="0"/>
              <w:marTop w:val="0"/>
              <w:marBottom w:val="0"/>
              <w:divBdr>
                <w:top w:val="none" w:sz="0" w:space="0" w:color="auto"/>
                <w:left w:val="none" w:sz="0" w:space="0" w:color="auto"/>
                <w:bottom w:val="none" w:sz="0" w:space="0" w:color="auto"/>
                <w:right w:val="none" w:sz="0" w:space="0" w:color="auto"/>
              </w:divBdr>
            </w:div>
            <w:div w:id="426736596">
              <w:marLeft w:val="0"/>
              <w:marRight w:val="0"/>
              <w:marTop w:val="0"/>
              <w:marBottom w:val="0"/>
              <w:divBdr>
                <w:top w:val="none" w:sz="0" w:space="0" w:color="auto"/>
                <w:left w:val="none" w:sz="0" w:space="0" w:color="auto"/>
                <w:bottom w:val="none" w:sz="0" w:space="0" w:color="auto"/>
                <w:right w:val="none" w:sz="0" w:space="0" w:color="auto"/>
              </w:divBdr>
            </w:div>
            <w:div w:id="787701368">
              <w:marLeft w:val="0"/>
              <w:marRight w:val="0"/>
              <w:marTop w:val="0"/>
              <w:marBottom w:val="0"/>
              <w:divBdr>
                <w:top w:val="none" w:sz="0" w:space="0" w:color="auto"/>
                <w:left w:val="none" w:sz="0" w:space="0" w:color="auto"/>
                <w:bottom w:val="none" w:sz="0" w:space="0" w:color="auto"/>
                <w:right w:val="none" w:sz="0" w:space="0" w:color="auto"/>
              </w:divBdr>
            </w:div>
            <w:div w:id="1071270997">
              <w:marLeft w:val="0"/>
              <w:marRight w:val="0"/>
              <w:marTop w:val="0"/>
              <w:marBottom w:val="0"/>
              <w:divBdr>
                <w:top w:val="none" w:sz="0" w:space="0" w:color="auto"/>
                <w:left w:val="none" w:sz="0" w:space="0" w:color="auto"/>
                <w:bottom w:val="none" w:sz="0" w:space="0" w:color="auto"/>
                <w:right w:val="none" w:sz="0" w:space="0" w:color="auto"/>
              </w:divBdr>
            </w:div>
            <w:div w:id="2020311002">
              <w:marLeft w:val="0"/>
              <w:marRight w:val="0"/>
              <w:marTop w:val="0"/>
              <w:marBottom w:val="0"/>
              <w:divBdr>
                <w:top w:val="none" w:sz="0" w:space="0" w:color="auto"/>
                <w:left w:val="none" w:sz="0" w:space="0" w:color="auto"/>
                <w:bottom w:val="none" w:sz="0" w:space="0" w:color="auto"/>
                <w:right w:val="none" w:sz="0" w:space="0" w:color="auto"/>
              </w:divBdr>
            </w:div>
            <w:div w:id="1934969128">
              <w:marLeft w:val="0"/>
              <w:marRight w:val="0"/>
              <w:marTop w:val="0"/>
              <w:marBottom w:val="0"/>
              <w:divBdr>
                <w:top w:val="none" w:sz="0" w:space="0" w:color="auto"/>
                <w:left w:val="none" w:sz="0" w:space="0" w:color="auto"/>
                <w:bottom w:val="none" w:sz="0" w:space="0" w:color="auto"/>
                <w:right w:val="none" w:sz="0" w:space="0" w:color="auto"/>
              </w:divBdr>
            </w:div>
            <w:div w:id="315771084">
              <w:marLeft w:val="0"/>
              <w:marRight w:val="0"/>
              <w:marTop w:val="0"/>
              <w:marBottom w:val="0"/>
              <w:divBdr>
                <w:top w:val="none" w:sz="0" w:space="0" w:color="auto"/>
                <w:left w:val="none" w:sz="0" w:space="0" w:color="auto"/>
                <w:bottom w:val="none" w:sz="0" w:space="0" w:color="auto"/>
                <w:right w:val="none" w:sz="0" w:space="0" w:color="auto"/>
              </w:divBdr>
            </w:div>
            <w:div w:id="1512136283">
              <w:marLeft w:val="0"/>
              <w:marRight w:val="0"/>
              <w:marTop w:val="0"/>
              <w:marBottom w:val="0"/>
              <w:divBdr>
                <w:top w:val="none" w:sz="0" w:space="0" w:color="auto"/>
                <w:left w:val="none" w:sz="0" w:space="0" w:color="auto"/>
                <w:bottom w:val="none" w:sz="0" w:space="0" w:color="auto"/>
                <w:right w:val="none" w:sz="0" w:space="0" w:color="auto"/>
              </w:divBdr>
            </w:div>
            <w:div w:id="1671713748">
              <w:marLeft w:val="0"/>
              <w:marRight w:val="0"/>
              <w:marTop w:val="0"/>
              <w:marBottom w:val="0"/>
              <w:divBdr>
                <w:top w:val="none" w:sz="0" w:space="0" w:color="auto"/>
                <w:left w:val="none" w:sz="0" w:space="0" w:color="auto"/>
                <w:bottom w:val="none" w:sz="0" w:space="0" w:color="auto"/>
                <w:right w:val="none" w:sz="0" w:space="0" w:color="auto"/>
              </w:divBdr>
            </w:div>
            <w:div w:id="539245927">
              <w:marLeft w:val="0"/>
              <w:marRight w:val="0"/>
              <w:marTop w:val="0"/>
              <w:marBottom w:val="0"/>
              <w:divBdr>
                <w:top w:val="none" w:sz="0" w:space="0" w:color="auto"/>
                <w:left w:val="none" w:sz="0" w:space="0" w:color="auto"/>
                <w:bottom w:val="none" w:sz="0" w:space="0" w:color="auto"/>
                <w:right w:val="none" w:sz="0" w:space="0" w:color="auto"/>
              </w:divBdr>
            </w:div>
            <w:div w:id="787504792">
              <w:marLeft w:val="0"/>
              <w:marRight w:val="0"/>
              <w:marTop w:val="0"/>
              <w:marBottom w:val="0"/>
              <w:divBdr>
                <w:top w:val="none" w:sz="0" w:space="0" w:color="auto"/>
                <w:left w:val="none" w:sz="0" w:space="0" w:color="auto"/>
                <w:bottom w:val="none" w:sz="0" w:space="0" w:color="auto"/>
                <w:right w:val="none" w:sz="0" w:space="0" w:color="auto"/>
              </w:divBdr>
            </w:div>
            <w:div w:id="307127632">
              <w:marLeft w:val="0"/>
              <w:marRight w:val="0"/>
              <w:marTop w:val="0"/>
              <w:marBottom w:val="0"/>
              <w:divBdr>
                <w:top w:val="none" w:sz="0" w:space="0" w:color="auto"/>
                <w:left w:val="none" w:sz="0" w:space="0" w:color="auto"/>
                <w:bottom w:val="none" w:sz="0" w:space="0" w:color="auto"/>
                <w:right w:val="none" w:sz="0" w:space="0" w:color="auto"/>
              </w:divBdr>
            </w:div>
            <w:div w:id="1268007200">
              <w:marLeft w:val="0"/>
              <w:marRight w:val="0"/>
              <w:marTop w:val="0"/>
              <w:marBottom w:val="0"/>
              <w:divBdr>
                <w:top w:val="none" w:sz="0" w:space="0" w:color="auto"/>
                <w:left w:val="none" w:sz="0" w:space="0" w:color="auto"/>
                <w:bottom w:val="none" w:sz="0" w:space="0" w:color="auto"/>
                <w:right w:val="none" w:sz="0" w:space="0" w:color="auto"/>
              </w:divBdr>
            </w:div>
            <w:div w:id="17583899">
              <w:marLeft w:val="0"/>
              <w:marRight w:val="0"/>
              <w:marTop w:val="0"/>
              <w:marBottom w:val="0"/>
              <w:divBdr>
                <w:top w:val="none" w:sz="0" w:space="0" w:color="auto"/>
                <w:left w:val="none" w:sz="0" w:space="0" w:color="auto"/>
                <w:bottom w:val="none" w:sz="0" w:space="0" w:color="auto"/>
                <w:right w:val="none" w:sz="0" w:space="0" w:color="auto"/>
              </w:divBdr>
            </w:div>
            <w:div w:id="1814176958">
              <w:marLeft w:val="0"/>
              <w:marRight w:val="0"/>
              <w:marTop w:val="0"/>
              <w:marBottom w:val="0"/>
              <w:divBdr>
                <w:top w:val="none" w:sz="0" w:space="0" w:color="auto"/>
                <w:left w:val="none" w:sz="0" w:space="0" w:color="auto"/>
                <w:bottom w:val="none" w:sz="0" w:space="0" w:color="auto"/>
                <w:right w:val="none" w:sz="0" w:space="0" w:color="auto"/>
              </w:divBdr>
            </w:div>
            <w:div w:id="383874075">
              <w:marLeft w:val="0"/>
              <w:marRight w:val="0"/>
              <w:marTop w:val="0"/>
              <w:marBottom w:val="0"/>
              <w:divBdr>
                <w:top w:val="none" w:sz="0" w:space="0" w:color="auto"/>
                <w:left w:val="none" w:sz="0" w:space="0" w:color="auto"/>
                <w:bottom w:val="none" w:sz="0" w:space="0" w:color="auto"/>
                <w:right w:val="none" w:sz="0" w:space="0" w:color="auto"/>
              </w:divBdr>
            </w:div>
            <w:div w:id="1484545496">
              <w:marLeft w:val="0"/>
              <w:marRight w:val="0"/>
              <w:marTop w:val="0"/>
              <w:marBottom w:val="0"/>
              <w:divBdr>
                <w:top w:val="none" w:sz="0" w:space="0" w:color="auto"/>
                <w:left w:val="none" w:sz="0" w:space="0" w:color="auto"/>
                <w:bottom w:val="none" w:sz="0" w:space="0" w:color="auto"/>
                <w:right w:val="none" w:sz="0" w:space="0" w:color="auto"/>
              </w:divBdr>
            </w:div>
            <w:div w:id="1227570084">
              <w:marLeft w:val="0"/>
              <w:marRight w:val="0"/>
              <w:marTop w:val="0"/>
              <w:marBottom w:val="0"/>
              <w:divBdr>
                <w:top w:val="none" w:sz="0" w:space="0" w:color="auto"/>
                <w:left w:val="none" w:sz="0" w:space="0" w:color="auto"/>
                <w:bottom w:val="none" w:sz="0" w:space="0" w:color="auto"/>
                <w:right w:val="none" w:sz="0" w:space="0" w:color="auto"/>
              </w:divBdr>
            </w:div>
            <w:div w:id="790250187">
              <w:marLeft w:val="0"/>
              <w:marRight w:val="0"/>
              <w:marTop w:val="0"/>
              <w:marBottom w:val="0"/>
              <w:divBdr>
                <w:top w:val="none" w:sz="0" w:space="0" w:color="auto"/>
                <w:left w:val="none" w:sz="0" w:space="0" w:color="auto"/>
                <w:bottom w:val="none" w:sz="0" w:space="0" w:color="auto"/>
                <w:right w:val="none" w:sz="0" w:space="0" w:color="auto"/>
              </w:divBdr>
            </w:div>
            <w:div w:id="163277361">
              <w:marLeft w:val="0"/>
              <w:marRight w:val="0"/>
              <w:marTop w:val="0"/>
              <w:marBottom w:val="0"/>
              <w:divBdr>
                <w:top w:val="none" w:sz="0" w:space="0" w:color="auto"/>
                <w:left w:val="none" w:sz="0" w:space="0" w:color="auto"/>
                <w:bottom w:val="none" w:sz="0" w:space="0" w:color="auto"/>
                <w:right w:val="none" w:sz="0" w:space="0" w:color="auto"/>
              </w:divBdr>
            </w:div>
            <w:div w:id="1926457605">
              <w:marLeft w:val="0"/>
              <w:marRight w:val="0"/>
              <w:marTop w:val="0"/>
              <w:marBottom w:val="0"/>
              <w:divBdr>
                <w:top w:val="none" w:sz="0" w:space="0" w:color="auto"/>
                <w:left w:val="none" w:sz="0" w:space="0" w:color="auto"/>
                <w:bottom w:val="none" w:sz="0" w:space="0" w:color="auto"/>
                <w:right w:val="none" w:sz="0" w:space="0" w:color="auto"/>
              </w:divBdr>
            </w:div>
            <w:div w:id="2087803001">
              <w:marLeft w:val="0"/>
              <w:marRight w:val="0"/>
              <w:marTop w:val="0"/>
              <w:marBottom w:val="0"/>
              <w:divBdr>
                <w:top w:val="none" w:sz="0" w:space="0" w:color="auto"/>
                <w:left w:val="none" w:sz="0" w:space="0" w:color="auto"/>
                <w:bottom w:val="none" w:sz="0" w:space="0" w:color="auto"/>
                <w:right w:val="none" w:sz="0" w:space="0" w:color="auto"/>
              </w:divBdr>
            </w:div>
            <w:div w:id="1259098363">
              <w:marLeft w:val="0"/>
              <w:marRight w:val="0"/>
              <w:marTop w:val="0"/>
              <w:marBottom w:val="0"/>
              <w:divBdr>
                <w:top w:val="none" w:sz="0" w:space="0" w:color="auto"/>
                <w:left w:val="none" w:sz="0" w:space="0" w:color="auto"/>
                <w:bottom w:val="none" w:sz="0" w:space="0" w:color="auto"/>
                <w:right w:val="none" w:sz="0" w:space="0" w:color="auto"/>
              </w:divBdr>
            </w:div>
            <w:div w:id="16185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2015-04-14T05:11:00Z</dcterms:created>
  <dcterms:modified xsi:type="dcterms:W3CDTF">2015-04-14T05:14:00Z</dcterms:modified>
</cp:coreProperties>
</file>