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0" w:rsidRPr="00A928C0" w:rsidRDefault="00A928C0" w:rsidP="00A928C0">
      <w:pPr>
        <w:pStyle w:val="AralkYok"/>
        <w:rPr>
          <w:b/>
          <w:noProof/>
          <w:sz w:val="24"/>
          <w:szCs w:val="24"/>
          <w:lang w:eastAsia="tr-TR"/>
        </w:rPr>
      </w:pPr>
    </w:p>
    <w:p w:rsidR="00A928C0" w:rsidRPr="00A928C0" w:rsidRDefault="00A928C0" w:rsidP="00A928C0">
      <w:pPr>
        <w:pStyle w:val="AralkYok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t xml:space="preserve">Bağımsız Türkiye Sineması </w:t>
      </w:r>
      <w:r w:rsidR="003E4FD1" w:rsidRPr="00A928C0">
        <w:rPr>
          <w:b/>
          <w:noProof/>
          <w:sz w:val="40"/>
          <w:szCs w:val="40"/>
          <w:lang w:eastAsia="tr-TR"/>
        </w:rPr>
        <w:t xml:space="preserve">Şubat </w:t>
      </w:r>
      <w:r w:rsidR="00D331BC" w:rsidRPr="00A928C0">
        <w:rPr>
          <w:b/>
          <w:noProof/>
          <w:sz w:val="40"/>
          <w:szCs w:val="40"/>
          <w:lang w:eastAsia="tr-TR"/>
        </w:rPr>
        <w:t>Buluşma</w:t>
      </w:r>
      <w:r w:rsidR="003E4FD1" w:rsidRPr="00A928C0">
        <w:rPr>
          <w:b/>
          <w:noProof/>
          <w:sz w:val="40"/>
          <w:szCs w:val="40"/>
          <w:lang w:eastAsia="tr-TR"/>
        </w:rPr>
        <w:t>sı - İzmir:</w:t>
      </w:r>
      <w:r w:rsidRPr="00A928C0">
        <w:rPr>
          <w:b/>
          <w:noProof/>
          <w:sz w:val="40"/>
          <w:szCs w:val="40"/>
          <w:lang w:eastAsia="tr-TR"/>
        </w:rPr>
        <w:t xml:space="preserve"> </w:t>
      </w:r>
      <w:r w:rsidR="005152BC" w:rsidRPr="00A928C0">
        <w:rPr>
          <w:b/>
          <w:noProof/>
          <w:sz w:val="40"/>
          <w:szCs w:val="40"/>
          <w:lang w:eastAsia="tr-TR"/>
        </w:rPr>
        <w:t>Gözümün Nuru</w:t>
      </w:r>
    </w:p>
    <w:p w:rsidR="00A928C0" w:rsidRPr="00A928C0" w:rsidRDefault="00A928C0" w:rsidP="00A928C0">
      <w:pPr>
        <w:pStyle w:val="AralkYok"/>
        <w:rPr>
          <w:noProof/>
          <w:sz w:val="24"/>
          <w:szCs w:val="24"/>
          <w:lang w:eastAsia="tr-TR"/>
        </w:rPr>
      </w:pPr>
    </w:p>
    <w:p w:rsidR="005152BC" w:rsidRPr="00A928C0" w:rsidRDefault="005152BC" w:rsidP="00A928C0">
      <w:pPr>
        <w:pStyle w:val="AralkYok"/>
        <w:rPr>
          <w:b/>
          <w:noProof/>
          <w:sz w:val="24"/>
          <w:szCs w:val="24"/>
          <w:lang w:eastAsia="tr-TR"/>
        </w:rPr>
      </w:pPr>
      <w:r w:rsidRPr="00A928C0">
        <w:rPr>
          <w:b/>
          <w:noProof/>
          <w:sz w:val="24"/>
          <w:szCs w:val="24"/>
          <w:lang w:eastAsia="tr-TR"/>
        </w:rPr>
        <w:t xml:space="preserve">26 Şubat 2014 Çarşamba, saat 20:00 </w:t>
      </w:r>
    </w:p>
    <w:p w:rsidR="00857FA2" w:rsidRDefault="00857FA2" w:rsidP="00A928C0">
      <w:pPr>
        <w:pStyle w:val="AralkYok"/>
        <w:rPr>
          <w:noProof/>
          <w:sz w:val="24"/>
          <w:szCs w:val="24"/>
          <w:lang w:eastAsia="tr-TR"/>
        </w:rPr>
      </w:pPr>
    </w:p>
    <w:p w:rsidR="005152BC" w:rsidRPr="00A928C0" w:rsidRDefault="005152BC" w:rsidP="00A928C0">
      <w:pPr>
        <w:pStyle w:val="AralkYok"/>
        <w:rPr>
          <w:noProof/>
          <w:sz w:val="24"/>
          <w:szCs w:val="24"/>
          <w:lang w:eastAsia="tr-TR"/>
        </w:rPr>
      </w:pPr>
      <w:r w:rsidRPr="00A928C0">
        <w:rPr>
          <w:noProof/>
          <w:sz w:val="24"/>
          <w:szCs w:val="24"/>
          <w:lang w:eastAsia="tr-TR"/>
        </w:rPr>
        <w:t>Gösterimin</w:t>
      </w:r>
      <w:r w:rsidR="00A928C0">
        <w:rPr>
          <w:noProof/>
          <w:sz w:val="24"/>
          <w:szCs w:val="24"/>
          <w:lang w:eastAsia="tr-TR"/>
        </w:rPr>
        <w:t xml:space="preserve"> </w:t>
      </w:r>
      <w:r w:rsidRPr="00A928C0">
        <w:rPr>
          <w:noProof/>
          <w:sz w:val="24"/>
          <w:szCs w:val="24"/>
          <w:lang w:eastAsia="tr-TR"/>
        </w:rPr>
        <w:t>ardından filmin yönetmenlerinden Melik Saraçoğlu</w:t>
      </w:r>
      <w:r w:rsidR="00A928C0">
        <w:rPr>
          <w:noProof/>
          <w:sz w:val="24"/>
          <w:szCs w:val="24"/>
          <w:lang w:eastAsia="tr-TR"/>
        </w:rPr>
        <w:t xml:space="preserve"> </w:t>
      </w:r>
      <w:r w:rsidRPr="00A928C0">
        <w:rPr>
          <w:noProof/>
          <w:sz w:val="24"/>
          <w:szCs w:val="24"/>
          <w:lang w:eastAsia="tr-TR"/>
        </w:rPr>
        <w:t>ile söyleşi gerçekleşecektir.</w:t>
      </w:r>
    </w:p>
    <w:p w:rsidR="005152BC" w:rsidRPr="00A928C0" w:rsidRDefault="005152BC" w:rsidP="00A928C0">
      <w:pPr>
        <w:pStyle w:val="AralkYok"/>
        <w:rPr>
          <w:sz w:val="24"/>
          <w:szCs w:val="24"/>
        </w:rPr>
      </w:pPr>
      <w:r w:rsidRPr="00A928C0">
        <w:rPr>
          <w:noProof/>
          <w:sz w:val="24"/>
          <w:szCs w:val="24"/>
          <w:lang w:eastAsia="tr-TR"/>
        </w:rPr>
        <w:t>Gösterimler İzmir Fransız Kültür Merkez’inde olacaktır.</w:t>
      </w:r>
      <w:r w:rsidR="00A928C0">
        <w:rPr>
          <w:sz w:val="24"/>
          <w:szCs w:val="24"/>
        </w:rPr>
        <w:t xml:space="preserve"> </w:t>
      </w:r>
      <w:r w:rsidR="00FE11F2" w:rsidRPr="00A928C0">
        <w:rPr>
          <w:sz w:val="24"/>
          <w:szCs w:val="24"/>
        </w:rPr>
        <w:t>Giriş ücretsizdir.</w:t>
      </w:r>
    </w:p>
    <w:p w:rsidR="00FE11F2" w:rsidRPr="00A928C0" w:rsidRDefault="00FE11F2" w:rsidP="00A928C0">
      <w:pPr>
        <w:pStyle w:val="AralkYok"/>
        <w:rPr>
          <w:sz w:val="24"/>
          <w:szCs w:val="24"/>
        </w:rPr>
      </w:pPr>
    </w:p>
    <w:p w:rsidR="00D331BC" w:rsidRDefault="00A928C0" w:rsidP="00A928C0">
      <w:pPr>
        <w:pStyle w:val="AralkYok"/>
        <w:rPr>
          <w:noProof/>
          <w:sz w:val="24"/>
          <w:szCs w:val="24"/>
          <w:lang w:eastAsia="tr-TR"/>
        </w:rPr>
      </w:pPr>
      <w:r w:rsidRPr="00A928C0">
        <w:rPr>
          <w:b/>
          <w:bCs/>
          <w:noProof/>
          <w:sz w:val="24"/>
          <w:szCs w:val="24"/>
          <w:lang w:eastAsia="tr-TR"/>
        </w:rPr>
        <w:t>“</w:t>
      </w:r>
      <w:r w:rsidR="00D331BC" w:rsidRPr="00A928C0">
        <w:rPr>
          <w:b/>
          <w:bCs/>
          <w:noProof/>
          <w:sz w:val="24"/>
          <w:szCs w:val="24"/>
          <w:lang w:eastAsia="tr-TR"/>
        </w:rPr>
        <w:t>Bağımsız Türkiye Sineması</w:t>
      </w:r>
      <w:r w:rsidRPr="00A928C0">
        <w:rPr>
          <w:b/>
          <w:bCs/>
          <w:noProof/>
          <w:sz w:val="24"/>
          <w:szCs w:val="24"/>
          <w:lang w:eastAsia="tr-TR"/>
        </w:rPr>
        <w:t xml:space="preserve"> </w:t>
      </w:r>
      <w:r w:rsidR="00D331BC" w:rsidRPr="00A928C0">
        <w:rPr>
          <w:b/>
          <w:bCs/>
          <w:noProof/>
          <w:sz w:val="24"/>
          <w:szCs w:val="24"/>
          <w:lang w:eastAsia="tr-TR"/>
        </w:rPr>
        <w:t>İzmir Buluşmaları”</w:t>
      </w:r>
      <w:r w:rsidR="00D331BC" w:rsidRPr="00A928C0">
        <w:rPr>
          <w:noProof/>
          <w:sz w:val="24"/>
          <w:szCs w:val="24"/>
          <w:lang w:eastAsia="tr-TR"/>
        </w:rPr>
        <w:t>, Hezarfen Film Galeri’nin , Türkiye Sinemasının bağımsız filmlerinin yeni örneklerinden oluşturduğu ve İzmir’de gerçekleştirdiği</w:t>
      </w:r>
      <w:r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 xml:space="preserve">bir sinema etkinliğidir. </w:t>
      </w:r>
    </w:p>
    <w:p w:rsidR="00A928C0" w:rsidRPr="00A928C0" w:rsidRDefault="00A928C0" w:rsidP="00A928C0">
      <w:pPr>
        <w:pStyle w:val="AralkYok"/>
        <w:rPr>
          <w:noProof/>
          <w:sz w:val="24"/>
          <w:szCs w:val="24"/>
          <w:lang w:eastAsia="tr-TR"/>
        </w:rPr>
      </w:pPr>
    </w:p>
    <w:p w:rsidR="00D331BC" w:rsidRDefault="00D331BC" w:rsidP="00A928C0">
      <w:pPr>
        <w:pStyle w:val="AralkYok"/>
        <w:rPr>
          <w:noProof/>
          <w:sz w:val="24"/>
          <w:szCs w:val="24"/>
          <w:lang w:eastAsia="tr-TR"/>
        </w:rPr>
      </w:pPr>
      <w:r w:rsidRPr="00A928C0">
        <w:rPr>
          <w:noProof/>
          <w:sz w:val="24"/>
          <w:szCs w:val="24"/>
          <w:lang w:eastAsia="tr-TR"/>
        </w:rPr>
        <w:t>Son yıllarda yurt içi ve yurt dışında başarılarıyla adından söz ettiren ancak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Pr="00A928C0">
        <w:rPr>
          <w:noProof/>
          <w:sz w:val="24"/>
          <w:szCs w:val="24"/>
          <w:lang w:eastAsia="tr-TR"/>
        </w:rPr>
        <w:t>dağıtım sorunları yaşayan Türk filmlerini ve filmlerin yaratıcılarını izleyiciyle buluşturmak, bu filmler için bir seyirci kitlesi yaratmak bu etkinliğin esas amacıdır.</w:t>
      </w:r>
    </w:p>
    <w:p w:rsidR="00A928C0" w:rsidRPr="00A928C0" w:rsidRDefault="00A928C0" w:rsidP="00A928C0">
      <w:pPr>
        <w:pStyle w:val="AralkYok"/>
        <w:rPr>
          <w:noProof/>
          <w:sz w:val="24"/>
          <w:szCs w:val="24"/>
          <w:lang w:eastAsia="tr-TR"/>
        </w:rPr>
      </w:pPr>
    </w:p>
    <w:p w:rsidR="00D331BC" w:rsidRDefault="00857FA2" w:rsidP="00A928C0">
      <w:pPr>
        <w:pStyle w:val="AralkYok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İzmir’</w:t>
      </w:r>
      <w:r w:rsidR="00D331BC" w:rsidRPr="00A928C0">
        <w:rPr>
          <w:noProof/>
          <w:sz w:val="24"/>
          <w:szCs w:val="24"/>
          <w:lang w:eastAsia="tr-TR"/>
        </w:rPr>
        <w:t>de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Hezarfen Film Galeri ve Fransız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Kültür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Merkezi’nin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işbirliği ve Yeni Sinema Hareketi’nin desteği ile gerçekleşecek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Bağımsız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Türk Filmleri gösterimleri , ‘Yeni Sinema Hareketi’ nin başlattığı,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Bağımsız Türkiye Sinemasının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="00D331BC" w:rsidRPr="00A928C0">
        <w:rPr>
          <w:noProof/>
          <w:sz w:val="24"/>
          <w:szCs w:val="24"/>
          <w:lang w:eastAsia="tr-TR"/>
        </w:rPr>
        <w:t>seyirci ile buluşmasını sağlamak amaçlı bir destekleme projesidir.</w:t>
      </w:r>
    </w:p>
    <w:p w:rsidR="00A928C0" w:rsidRPr="00A928C0" w:rsidRDefault="00A928C0" w:rsidP="00A928C0">
      <w:pPr>
        <w:pStyle w:val="AralkYok"/>
        <w:rPr>
          <w:noProof/>
          <w:sz w:val="24"/>
          <w:szCs w:val="24"/>
          <w:lang w:eastAsia="tr-TR"/>
        </w:rPr>
      </w:pPr>
    </w:p>
    <w:p w:rsidR="00D331BC" w:rsidRPr="00A928C0" w:rsidRDefault="00D331BC" w:rsidP="00A928C0">
      <w:pPr>
        <w:pStyle w:val="AralkYok"/>
        <w:rPr>
          <w:noProof/>
          <w:sz w:val="24"/>
          <w:szCs w:val="24"/>
          <w:lang w:eastAsia="tr-TR"/>
        </w:rPr>
      </w:pPr>
      <w:r w:rsidRPr="00A928C0">
        <w:rPr>
          <w:b/>
          <w:bCs/>
          <w:noProof/>
          <w:sz w:val="24"/>
          <w:szCs w:val="24"/>
          <w:lang w:eastAsia="tr-TR"/>
        </w:rPr>
        <w:t>Bağımsız Türkiye Sineması</w:t>
      </w:r>
      <w:r w:rsidR="00A928C0" w:rsidRPr="00A928C0">
        <w:rPr>
          <w:b/>
          <w:bCs/>
          <w:noProof/>
          <w:sz w:val="24"/>
          <w:szCs w:val="24"/>
          <w:lang w:eastAsia="tr-TR"/>
        </w:rPr>
        <w:t xml:space="preserve"> </w:t>
      </w:r>
      <w:r w:rsidRPr="00A928C0">
        <w:rPr>
          <w:b/>
          <w:bCs/>
          <w:noProof/>
          <w:sz w:val="24"/>
          <w:szCs w:val="24"/>
          <w:lang w:eastAsia="tr-TR"/>
        </w:rPr>
        <w:t xml:space="preserve">İzmir Buluşmaları </w:t>
      </w:r>
      <w:r w:rsidRPr="00A928C0">
        <w:rPr>
          <w:noProof/>
          <w:sz w:val="24"/>
          <w:szCs w:val="24"/>
          <w:lang w:eastAsia="tr-TR"/>
        </w:rPr>
        <w:t>, ayda bir</w:t>
      </w:r>
      <w:r w:rsidR="00A928C0" w:rsidRPr="00A928C0">
        <w:rPr>
          <w:noProof/>
          <w:sz w:val="24"/>
          <w:szCs w:val="24"/>
          <w:lang w:eastAsia="tr-TR"/>
        </w:rPr>
        <w:t xml:space="preserve"> </w:t>
      </w:r>
      <w:r w:rsidRPr="00A928C0">
        <w:rPr>
          <w:noProof/>
          <w:sz w:val="24"/>
          <w:szCs w:val="24"/>
          <w:lang w:eastAsia="tr-TR"/>
        </w:rPr>
        <w:t>kez olmak üzere , Fransız Kültür Merkezinde gerçekleştireceğimiz gösterim ve söyleşiler ile izleyicilere sunulacaktır. Gösterimlere giriş ücretsiz olacaktır.</w:t>
      </w:r>
    </w:p>
    <w:p w:rsidR="00E53F7E" w:rsidRDefault="00A928C0" w:rsidP="00E53F7E">
      <w:pPr>
        <w:shd w:val="clear" w:color="auto" w:fill="FFFFFF"/>
        <w:bidi/>
        <w:jc w:val="right"/>
        <w:rPr>
          <w:rtl/>
        </w:rPr>
      </w:pPr>
      <w:r>
        <w:t xml:space="preserve"> </w:t>
      </w:r>
      <w:r w:rsidR="00D331BC">
        <w:rPr>
          <w:noProof/>
          <w:lang w:eastAsia="tr-TR" w:bidi="ar-SA"/>
        </w:rPr>
        <w:drawing>
          <wp:inline distT="0" distB="0" distL="0" distR="0">
            <wp:extent cx="1294452" cy="943428"/>
            <wp:effectExtent l="0" t="0" r="1270" b="9525"/>
            <wp:docPr id="4" name="Resim 4" descr="C:\Users\Nesim\Desktop\yeni sinema hare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im\Desktop\yeni sinema harek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05" cy="9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="00D331BC">
        <w:rPr>
          <w:noProof/>
          <w:lang w:eastAsia="tr-TR" w:bidi="ar-SA"/>
        </w:rPr>
        <w:drawing>
          <wp:inline distT="0" distB="0" distL="0" distR="0">
            <wp:extent cx="862748" cy="462736"/>
            <wp:effectExtent l="0" t="0" r="0" b="0"/>
            <wp:docPr id="3" name="Resim 3" descr="C:\Users\Nesim\Desktop\institut-logo-e139049077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im\Desktop\institut-logo-e1390490779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80" cy="4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F7E" w:rsidSect="001510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6D" w:rsidRDefault="002B246D" w:rsidP="00B5305E">
      <w:pPr>
        <w:spacing w:after="0" w:line="240" w:lineRule="auto"/>
      </w:pPr>
      <w:r>
        <w:separator/>
      </w:r>
    </w:p>
  </w:endnote>
  <w:endnote w:type="continuationSeparator" w:id="0">
    <w:p w:rsidR="002B246D" w:rsidRDefault="002B246D" w:rsidP="00B5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2C" w:rsidRPr="00A928C0" w:rsidRDefault="002C512C" w:rsidP="00A928C0">
    <w:pPr>
      <w:pStyle w:val="AralkYok"/>
      <w:rPr>
        <w:b/>
      </w:rPr>
    </w:pPr>
    <w:r w:rsidRPr="00A928C0">
      <w:rPr>
        <w:b/>
        <w:noProof/>
        <w:lang w:eastAsia="tr-TR" w:bidi="ar-SA"/>
      </w:rPr>
      <w:drawing>
        <wp:inline distT="0" distB="0" distL="0" distR="0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8C0">
      <w:rPr>
        <w:b/>
      </w:rPr>
      <w:t xml:space="preserve"> </w:t>
    </w:r>
    <w:proofErr w:type="spellStart"/>
    <w:r w:rsidRPr="00A928C0">
      <w:rPr>
        <w:b/>
      </w:rPr>
      <w:t>Talatpaşa</w:t>
    </w:r>
    <w:proofErr w:type="spellEnd"/>
    <w:r w:rsidRPr="00A928C0">
      <w:rPr>
        <w:b/>
      </w:rPr>
      <w:t xml:space="preserve"> Bulvarı Kaplan Apt. No:10/8 Alsancak 35220 İZMİR TURKEY</w:t>
    </w:r>
  </w:p>
  <w:p w:rsidR="00B5305E" w:rsidRDefault="002C512C" w:rsidP="00A928C0">
    <w:pPr>
      <w:pStyle w:val="AralkYok"/>
      <w:rPr>
        <w:b/>
      </w:rPr>
    </w:pPr>
    <w:r w:rsidRPr="00A928C0">
      <w:rPr>
        <w:b/>
      </w:rPr>
      <w:t>Tel: +90 232 421 2662 Mobile:+90</w:t>
    </w:r>
    <w:r w:rsidR="00A928C0">
      <w:rPr>
        <w:b/>
      </w:rPr>
      <w:t xml:space="preserve"> </w:t>
    </w:r>
    <w:r w:rsidRPr="00A928C0">
      <w:rPr>
        <w:b/>
      </w:rPr>
      <w:t>532 508 3319</w:t>
    </w:r>
    <w:r w:rsidR="00A928C0">
      <w:rPr>
        <w:b/>
      </w:rPr>
      <w:t xml:space="preserve"> </w:t>
    </w:r>
    <w:hyperlink r:id="rId2" w:history="1">
      <w:r w:rsidRPr="00A928C0">
        <w:rPr>
          <w:rStyle w:val="Kpr"/>
          <w:rFonts w:ascii="Calibri" w:hAnsi="Calibri" w:cs="Arial"/>
          <w:b/>
          <w:bCs/>
          <w:color w:val="auto"/>
          <w:u w:val="none"/>
        </w:rPr>
        <w:t>nesim@hfgaleri.com</w:t>
      </w:r>
    </w:hyperlink>
    <w:r w:rsidRPr="00A928C0">
      <w:rPr>
        <w:b/>
      </w:rPr>
      <w:t xml:space="preserve"> / </w:t>
    </w:r>
    <w:hyperlink r:id="rId3" w:history="1">
      <w:r w:rsidRPr="00A928C0">
        <w:rPr>
          <w:rStyle w:val="Kpr"/>
          <w:rFonts w:ascii="Calibri" w:hAnsi="Calibri" w:cs="FrankRuehl"/>
          <w:b/>
          <w:bCs/>
          <w:color w:val="auto"/>
          <w:u w:val="none"/>
        </w:rPr>
        <w:t>www.hfgaleri.com</w:t>
      </w:r>
    </w:hyperlink>
  </w:p>
  <w:p w:rsidR="00A928C0" w:rsidRPr="00A928C0" w:rsidRDefault="00A928C0" w:rsidP="00A928C0">
    <w:pPr>
      <w:pStyle w:val="AralkYok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6D" w:rsidRDefault="002B246D" w:rsidP="00B5305E">
      <w:pPr>
        <w:spacing w:after="0" w:line="240" w:lineRule="auto"/>
      </w:pPr>
      <w:r>
        <w:separator/>
      </w:r>
    </w:p>
  </w:footnote>
  <w:footnote w:type="continuationSeparator" w:id="0">
    <w:p w:rsidR="002B246D" w:rsidRDefault="002B246D" w:rsidP="00B5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AC" w:rsidRDefault="00AA71AC">
    <w:pPr>
      <w:pStyle w:val="stbilgi"/>
    </w:pPr>
    <w:r>
      <w:rPr>
        <w:noProof/>
        <w:lang w:eastAsia="tr-TR"/>
      </w:rPr>
      <w:drawing>
        <wp:inline distT="0" distB="0" distL="0" distR="0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9E3"/>
    <w:rsid w:val="000D7A81"/>
    <w:rsid w:val="001343D9"/>
    <w:rsid w:val="001510A2"/>
    <w:rsid w:val="00190F0D"/>
    <w:rsid w:val="001A54C7"/>
    <w:rsid w:val="001C26B4"/>
    <w:rsid w:val="00252135"/>
    <w:rsid w:val="002B246D"/>
    <w:rsid w:val="002C512C"/>
    <w:rsid w:val="002D1A52"/>
    <w:rsid w:val="00322711"/>
    <w:rsid w:val="00380EA3"/>
    <w:rsid w:val="003E4FD1"/>
    <w:rsid w:val="00451E1D"/>
    <w:rsid w:val="00472842"/>
    <w:rsid w:val="005152BC"/>
    <w:rsid w:val="00520099"/>
    <w:rsid w:val="0063106E"/>
    <w:rsid w:val="006B05BD"/>
    <w:rsid w:val="00856806"/>
    <w:rsid w:val="00857FA2"/>
    <w:rsid w:val="0088007F"/>
    <w:rsid w:val="00890861"/>
    <w:rsid w:val="009009E2"/>
    <w:rsid w:val="0099346C"/>
    <w:rsid w:val="009E0769"/>
    <w:rsid w:val="00A928C0"/>
    <w:rsid w:val="00AA71AC"/>
    <w:rsid w:val="00AF70C1"/>
    <w:rsid w:val="00B521D4"/>
    <w:rsid w:val="00B5305E"/>
    <w:rsid w:val="00BF59E3"/>
    <w:rsid w:val="00CA154C"/>
    <w:rsid w:val="00D331BC"/>
    <w:rsid w:val="00D94D2C"/>
    <w:rsid w:val="00DD142F"/>
    <w:rsid w:val="00E53F7E"/>
    <w:rsid w:val="00F02CC0"/>
    <w:rsid w:val="00F138D1"/>
    <w:rsid w:val="00F84931"/>
    <w:rsid w:val="00FD6D99"/>
    <w:rsid w:val="00F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BC"/>
    <w:rPr>
      <w:lang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B5305E"/>
  </w:style>
  <w:style w:type="paragraph" w:styleId="AralkYok">
    <w:name w:val="No Spacing"/>
    <w:uiPriority w:val="1"/>
    <w:qFormat/>
    <w:rsid w:val="00A928C0"/>
    <w:pPr>
      <w:spacing w:after="0" w:line="240" w:lineRule="auto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BC"/>
    <w:rPr>
      <w:lang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B5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17</cp:revision>
  <cp:lastPrinted>2013-10-13T15:19:00Z</cp:lastPrinted>
  <dcterms:created xsi:type="dcterms:W3CDTF">2013-10-13T17:25:00Z</dcterms:created>
  <dcterms:modified xsi:type="dcterms:W3CDTF">2014-02-19T07:36:00Z</dcterms:modified>
</cp:coreProperties>
</file>