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FA3" w14:textId="08817B44" w:rsidR="00782008" w:rsidRDefault="00782008" w:rsidP="00782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bakma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duyma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Çıkarma</w:t>
      </w:r>
      <w:proofErr w:type="spellEnd"/>
      <w:r w:rsidRPr="007820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!</w:t>
      </w:r>
    </w:p>
    <w:p w14:paraId="64EAB8BD" w14:textId="77777777" w:rsidR="00DC7402" w:rsidRPr="00782008" w:rsidRDefault="00DC7402" w:rsidP="00782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652EE1D" w14:textId="5D676B17" w:rsidR="00782008" w:rsidRPr="00782008" w:rsidRDefault="00DC7402" w:rsidP="00782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val="en-US" w:eastAsia="tr-TR"/>
          <w14:ligatures w14:val="none"/>
        </w:rPr>
        <w:drawing>
          <wp:inline distT="0" distB="0" distL="0" distR="0" wp14:anchorId="63844AAA" wp14:editId="65313884">
            <wp:extent cx="5888990" cy="3336290"/>
            <wp:effectExtent l="0" t="0" r="0" b="0"/>
            <wp:docPr id="4939709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6EFF" w14:textId="77777777" w:rsidR="00DC7402" w:rsidRPr="00DC7402" w:rsidRDefault="00DC7402" w:rsidP="00782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</w:pPr>
    </w:p>
    <w:p w14:paraId="1685C36D" w14:textId="1BBE0780" w:rsidR="00782008" w:rsidRPr="00782008" w:rsidRDefault="00782008" w:rsidP="00782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 xml:space="preserve">JAMES </w:t>
      </w:r>
      <w:proofErr w:type="spellStart"/>
      <w:r w:rsidRPr="00782008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McAVOY’UN</w:t>
      </w:r>
      <w:proofErr w:type="spellEnd"/>
      <w:r w:rsidRPr="00782008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 xml:space="preserve"> BAŞROLDE YER ALDIĞI “SAKIN SES ÇIKARMA” FİLMİNİN TÜRKÇE ALT YAZILI BİRİNCİ FRAGMANI PAYLAŞILDI!</w:t>
      </w:r>
    </w:p>
    <w:p w14:paraId="24A6EDDD" w14:textId="77777777" w:rsidR="00782008" w:rsidRPr="00782008" w:rsidRDefault="00782008" w:rsidP="00782008">
      <w:pPr>
        <w:pStyle w:val="AralkYok"/>
        <w:rPr>
          <w:color w:val="222222"/>
          <w:sz w:val="24"/>
          <w:szCs w:val="24"/>
          <w:lang w:eastAsia="tr-TR"/>
        </w:rPr>
      </w:pPr>
      <w:r w:rsidRPr="00782008">
        <w:rPr>
          <w:lang w:val="en-US" w:eastAsia="tr-TR"/>
        </w:rPr>
        <w:t> </w:t>
      </w:r>
    </w:p>
    <w:p w14:paraId="5F011947" w14:textId="7E625A4B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TÜRKÇE ALT YAZILI FRAGMAN LİNKİ: </w:t>
      </w:r>
      <w:hyperlink r:id="rId5" w:tgtFrame="_blank" w:history="1">
        <w:r w:rsidRPr="007820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https://youtu.be/OqxMDA9MPps</w:t>
        </w:r>
      </w:hyperlink>
    </w:p>
    <w:p w14:paraId="4833AF1B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01D17162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#SakınSesÇıkarma</w:t>
      </w:r>
    </w:p>
    <w:p w14:paraId="5AF77685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628AB5D1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Tür: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Psikolojik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Gerilim</w:t>
      </w:r>
      <w:proofErr w:type="spellEnd"/>
    </w:p>
    <w:p w14:paraId="7E6DFA2C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James McAvoy, Mackenzie Davis, Aisling Franciosi, Alix West Lefler, Dan Hough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Scoot McNairy</w:t>
      </w:r>
    </w:p>
    <w:p w14:paraId="5C2375B9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Beyazperdeye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Uyarlayan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Yöneten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James Watkins</w:t>
      </w:r>
    </w:p>
    <w:p w14:paraId="57683144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Senaristler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Christian Tafdrup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Mads Tafdrup</w:t>
      </w:r>
    </w:p>
    <w:p w14:paraId="5336EF98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Jason Blum, Paul Ritchie</w:t>
      </w:r>
    </w:p>
    <w:p w14:paraId="7D9277A7" w14:textId="77777777" w:rsidR="00782008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Beatriz Sequeira, Jacob Jarek, Christian Tafdrup</w:t>
      </w:r>
    </w:p>
    <w:p w14:paraId="77052EE9" w14:textId="77777777" w:rsidR="00782008" w:rsidRPr="00782008" w:rsidRDefault="00782008" w:rsidP="0078200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Amerikalı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aile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tatilde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arkadaş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oldukları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büyüleyici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İngiliz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ailenin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cennet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malikânesinde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hafta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sonunu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geçirmek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üzere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davet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edildiğinde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rüya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başlayan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tatil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kısa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sürede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karmaşık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psikolojik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kâbusa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dönüşür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1CE59A8E" w14:textId="77777777" w:rsidR="00782008" w:rsidRPr="00782008" w:rsidRDefault="00782008" w:rsidP="0078200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Siyah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Telefon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Kapan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Görünmez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Adam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filmlerinin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Blumhouse'dan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BAFTA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McAvoy'un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Parçalanmış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, Glass</w:t>
      </w:r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sınır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tanımayan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misafirperverliği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tarifsiz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lastRenderedPageBreak/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karanlığı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maskeliyor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Karizmatik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alfa-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erkek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ev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sahibi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rolünde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sürükleyici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performans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sergiliyor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Modern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çağımız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yoğun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gerilim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geliyor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F670172" w14:textId="77777777" w:rsidR="00782008" w:rsidRPr="00782008" w:rsidRDefault="00782008" w:rsidP="0078200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Çıkarma’nın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başrollerinde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Mackenzie Davis (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Terminatör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: Kara Kader, Halt and Catch Fire)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SAG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Scoot McNairy (Argo,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Sessiz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Bir Yer 2), 11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yaşındaki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kızları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Agnes (Alix West Lefler; The Good Nurse, Riverdale)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ile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birlikte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Paddy (McAvoy),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karısı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Ciara (Aisling Franciosi; Game of Thrones, The Fall),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dilsiz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oğulları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Ant'ın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(yeni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gelen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Dan Hough)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hafta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sonu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tatili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davetini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kabul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eden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Amerikalı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çift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Louise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Ben Dalton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rolünde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.</w:t>
      </w:r>
    </w:p>
    <w:p w14:paraId="1DAF2D4F" w14:textId="77777777" w:rsidR="00782008" w:rsidRPr="00782008" w:rsidRDefault="00782008" w:rsidP="0078200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Eden Lake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gotik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hayalet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hikayesi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Siyahlı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Kadın’ın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yazar-yönetmeni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Watkins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yazılan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yönetilen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Çıkarma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Christian Tafdrup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Mads Tafdrup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yazılan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2022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Danimarka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korku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sansasyonu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Gæsterne'nin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senaryosuna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dayanıyor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Bu film,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Oscar'ın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Danimarka'daki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karşılığı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Danish Film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Awards’da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11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dalda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adaylık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kazanmıştı</w:t>
      </w:r>
      <w:proofErr w:type="spellEnd"/>
      <w:r w:rsidRPr="00782008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646A00B2" w14:textId="77777777" w:rsidR="00782008" w:rsidRDefault="00782008" w:rsidP="00782008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Çıkarma’nın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Blumhouse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Jason Blum (Five Nights at Freddy's, M3GAN)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Paul Ritchie (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McMafia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, The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Ipcress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File),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ise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Blumhouse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Beatriz Sequeira, Jacob Jarek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Christian Tafdrup </w:t>
      </w:r>
      <w:proofErr w:type="spellStart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78200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.</w:t>
      </w:r>
    </w:p>
    <w:p w14:paraId="6B2ADBC8" w14:textId="77777777" w:rsidR="00DC7402" w:rsidRPr="00DC7402" w:rsidRDefault="00DC7402" w:rsidP="00DC7402">
      <w:pPr>
        <w:pStyle w:val="AralkYok"/>
        <w:rPr>
          <w:sz w:val="24"/>
          <w:szCs w:val="24"/>
          <w:lang w:val="en-US" w:eastAsia="tr-TR"/>
        </w:rPr>
      </w:pPr>
    </w:p>
    <w:p w14:paraId="3BFC4D52" w14:textId="135E60B6" w:rsidR="00556779" w:rsidRPr="00782008" w:rsidRDefault="00782008" w:rsidP="00782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82008">
        <w:rPr>
          <w:rFonts w:ascii="Arial" w:eastAsia="Times New Roman" w:hAnsi="Arial" w:cs="Arial"/>
          <w:b/>
          <w:bCs/>
          <w:color w:val="0F0F0F"/>
          <w:sz w:val="24"/>
          <w:szCs w:val="24"/>
          <w:lang w:val="fr-FR" w:eastAsia="tr-TR"/>
          <w14:ligatures w14:val="none"/>
        </w:rPr>
        <w:t xml:space="preserve">SAKIN SES ÇIKARMA YAKINDA </w:t>
      </w:r>
      <w:proofErr w:type="gramStart"/>
      <w:r w:rsidRPr="00782008">
        <w:rPr>
          <w:rFonts w:ascii="Arial" w:eastAsia="Times New Roman" w:hAnsi="Arial" w:cs="Arial"/>
          <w:b/>
          <w:bCs/>
          <w:color w:val="0F0F0F"/>
          <w:sz w:val="24"/>
          <w:szCs w:val="24"/>
          <w:lang w:val="fr-FR" w:eastAsia="tr-TR"/>
          <w14:ligatures w14:val="none"/>
        </w:rPr>
        <w:t>SİNEMALARDA!</w:t>
      </w:r>
      <w:proofErr w:type="gramEnd"/>
    </w:p>
    <w:sectPr w:rsidR="00556779" w:rsidRPr="00782008" w:rsidSect="00CE3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08"/>
    <w:rsid w:val="00556779"/>
    <w:rsid w:val="005A45E0"/>
    <w:rsid w:val="006F1939"/>
    <w:rsid w:val="00782008"/>
    <w:rsid w:val="00CE3E83"/>
    <w:rsid w:val="00D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C81"/>
  <w15:chartTrackingRefBased/>
  <w15:docId w15:val="{9A86483F-935B-4C3F-BC86-DBE519C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5383284544963383609ui-provider">
    <w:name w:val="m_5383284544963383609ui-provider"/>
    <w:basedOn w:val="VarsaylanParagrafYazTipi"/>
    <w:rsid w:val="00782008"/>
  </w:style>
  <w:style w:type="character" w:styleId="Kpr">
    <w:name w:val="Hyperlink"/>
    <w:basedOn w:val="VarsaylanParagrafYazTipi"/>
    <w:uiPriority w:val="99"/>
    <w:semiHidden/>
    <w:unhideWhenUsed/>
    <w:rsid w:val="00782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782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qxMDA9MP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2024-04-22T20:06:00Z</dcterms:created>
  <dcterms:modified xsi:type="dcterms:W3CDTF">2024-04-22T20:10:00Z</dcterms:modified>
</cp:coreProperties>
</file>